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Look w:val="01E0" w:firstRow="1" w:lastRow="1" w:firstColumn="1" w:lastColumn="1" w:noHBand="0" w:noVBand="0"/>
      </w:tblPr>
      <w:tblGrid>
        <w:gridCol w:w="3969"/>
        <w:gridCol w:w="5529"/>
      </w:tblGrid>
      <w:tr w:rsidR="006C7C66" w:rsidRPr="006C7C66" w14:paraId="14664466" w14:textId="77777777" w:rsidTr="007B0550">
        <w:trPr>
          <w:jc w:val="center"/>
        </w:trPr>
        <w:tc>
          <w:tcPr>
            <w:tcW w:w="3969" w:type="dxa"/>
          </w:tcPr>
          <w:p w14:paraId="0811FE91" w14:textId="6D58D2E0" w:rsidR="00257901" w:rsidRPr="006C7C66" w:rsidRDefault="00257901" w:rsidP="007B0550">
            <w:pPr>
              <w:spacing w:before="60" w:after="60"/>
              <w:ind w:firstLine="34"/>
              <w:jc w:val="center"/>
              <w:rPr>
                <w:rFonts w:ascii="Times New Roman" w:hAnsi="Times New Roman" w:cs="Times New Roman"/>
                <w:b/>
                <w:bCs/>
                <w:sz w:val="26"/>
                <w:szCs w:val="26"/>
              </w:rPr>
            </w:pPr>
            <w:r w:rsidRPr="006C7C66">
              <w:rPr>
                <w:rFonts w:ascii="Times New Roman" w:hAnsi="Times New Roman" w:cs="Times New Roman"/>
                <w:b/>
                <w:bCs/>
                <w:sz w:val="26"/>
                <w:szCs w:val="26"/>
              </w:rPr>
              <w:t xml:space="preserve">BỘ </w:t>
            </w:r>
            <w:r w:rsidR="00F63B06" w:rsidRPr="006C7C66">
              <w:rPr>
                <w:rFonts w:ascii="Times New Roman" w:hAnsi="Times New Roman" w:cs="Times New Roman"/>
                <w:b/>
                <w:bCs/>
                <w:sz w:val="26"/>
                <w:szCs w:val="26"/>
              </w:rPr>
              <w:t>XÂY DỰNG</w:t>
            </w:r>
          </w:p>
          <w:p w14:paraId="355FB5F3" w14:textId="4CD71192" w:rsidR="00257901" w:rsidRPr="006C7C66" w:rsidRDefault="009A4715" w:rsidP="007B0550">
            <w:pPr>
              <w:spacing w:before="60" w:after="60"/>
              <w:ind w:firstLine="34"/>
              <w:jc w:val="center"/>
              <w:rPr>
                <w:rFonts w:ascii="Times New Roman" w:hAnsi="Times New Roman" w:cs="Times New Roman"/>
                <w:b/>
                <w:sz w:val="26"/>
                <w:szCs w:val="26"/>
              </w:rPr>
            </w:pPr>
            <w:r w:rsidRPr="006C7C66">
              <w:rPr>
                <w:rFonts w:ascii="Times New Roman" w:hAnsi="Times New Roman" w:cs="Times New Roman"/>
                <w:b/>
                <w:noProof/>
                <w:sz w:val="26"/>
                <w:szCs w:val="26"/>
                <w:lang w:eastAsia="en-US"/>
              </w:rPr>
              <mc:AlternateContent>
                <mc:Choice Requires="wps">
                  <w:drawing>
                    <wp:anchor distT="0" distB="0" distL="114300" distR="114300" simplePos="0" relativeHeight="251675648" behindDoc="0" locked="0" layoutInCell="1" allowOverlap="1" wp14:anchorId="31575E6B" wp14:editId="6F55DDCD">
                      <wp:simplePos x="0" y="0"/>
                      <wp:positionH relativeFrom="column">
                        <wp:posOffset>758546</wp:posOffset>
                      </wp:positionH>
                      <wp:positionV relativeFrom="paragraph">
                        <wp:posOffset>10160</wp:posOffset>
                      </wp:positionV>
                      <wp:extent cx="859942"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99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08164" id="Straight Connector 1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8pt" to="127.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"/>
                  </w:pict>
                </mc:Fallback>
              </mc:AlternateContent>
            </w:r>
          </w:p>
        </w:tc>
        <w:tc>
          <w:tcPr>
            <w:tcW w:w="5529" w:type="dxa"/>
          </w:tcPr>
          <w:p w14:paraId="68ACB7DE" w14:textId="77777777" w:rsidR="00257901" w:rsidRPr="006C7C66" w:rsidRDefault="00257901" w:rsidP="00CD6814">
            <w:pPr>
              <w:spacing w:before="60" w:after="60"/>
              <w:ind w:firstLine="0"/>
              <w:rPr>
                <w:rFonts w:ascii="Times New Roman" w:hAnsi="Times New Roman" w:cs="Times New Roman"/>
                <w:b/>
                <w:sz w:val="26"/>
                <w:szCs w:val="26"/>
              </w:rPr>
            </w:pPr>
            <w:r w:rsidRPr="006C7C66">
              <w:rPr>
                <w:rFonts w:ascii="Times New Roman" w:hAnsi="Times New Roman" w:cs="Times New Roman"/>
                <w:b/>
                <w:sz w:val="26"/>
                <w:szCs w:val="26"/>
              </w:rPr>
              <w:t>CỘNG HÒA XÃ HỘI CHỦ NGHĨA VIỆT NAM</w:t>
            </w:r>
          </w:p>
          <w:p w14:paraId="4516BD3A" w14:textId="2C60F39B" w:rsidR="00257901" w:rsidRPr="003654D9" w:rsidRDefault="00257901" w:rsidP="007B0550">
            <w:pPr>
              <w:spacing w:before="60" w:after="60"/>
              <w:ind w:firstLine="0"/>
              <w:jc w:val="center"/>
              <w:rPr>
                <w:rFonts w:ascii="Times New Roman" w:hAnsi="Times New Roman" w:cs="Times New Roman"/>
                <w:b/>
                <w:sz w:val="27"/>
                <w:szCs w:val="27"/>
              </w:rPr>
            </w:pPr>
            <w:r w:rsidRPr="003654D9">
              <w:rPr>
                <w:rFonts w:ascii="Times New Roman" w:hAnsi="Times New Roman" w:cs="Times New Roman"/>
                <w:b/>
                <w:sz w:val="27"/>
                <w:szCs w:val="27"/>
              </w:rPr>
              <w:t>Độc lập - Tự do - Hạnh phúc</w:t>
            </w:r>
          </w:p>
        </w:tc>
      </w:tr>
      <w:tr w:rsidR="006C7C66" w:rsidRPr="006C7C66" w14:paraId="574FF1AD" w14:textId="77777777" w:rsidTr="007B0550">
        <w:trPr>
          <w:jc w:val="center"/>
        </w:trPr>
        <w:tc>
          <w:tcPr>
            <w:tcW w:w="3969" w:type="dxa"/>
          </w:tcPr>
          <w:p w14:paraId="0F319F6D" w14:textId="77777777" w:rsidR="004C6DD8" w:rsidRPr="006C7C66" w:rsidRDefault="004C6DD8" w:rsidP="007B0550">
            <w:pPr>
              <w:ind w:firstLine="0"/>
              <w:jc w:val="center"/>
              <w:rPr>
                <w:rFonts w:ascii="Times New Roman" w:hAnsi="Times New Roman" w:cs="Times New Roman"/>
                <w:sz w:val="26"/>
                <w:szCs w:val="26"/>
              </w:rPr>
            </w:pPr>
          </w:p>
          <w:p w14:paraId="5AC053C3" w14:textId="738F37C9" w:rsidR="00257901" w:rsidRPr="006C7C66" w:rsidRDefault="00257901" w:rsidP="007B0550">
            <w:pPr>
              <w:ind w:firstLine="0"/>
              <w:jc w:val="center"/>
              <w:rPr>
                <w:rFonts w:ascii="Times New Roman" w:hAnsi="Times New Roman" w:cs="Times New Roman"/>
                <w:sz w:val="26"/>
                <w:szCs w:val="26"/>
              </w:rPr>
            </w:pPr>
            <w:r w:rsidRPr="006C7C66">
              <w:rPr>
                <w:rFonts w:ascii="Times New Roman" w:hAnsi="Times New Roman" w:cs="Times New Roman"/>
                <w:sz w:val="26"/>
                <w:szCs w:val="26"/>
              </w:rPr>
              <w:t xml:space="preserve">Số: </w:t>
            </w:r>
            <w:r w:rsidR="00F63B06" w:rsidRPr="006C7C66">
              <w:rPr>
                <w:rFonts w:ascii="Times New Roman" w:hAnsi="Times New Roman" w:cs="Times New Roman"/>
                <w:sz w:val="26"/>
                <w:szCs w:val="26"/>
              </w:rPr>
              <w:t xml:space="preserve">  </w:t>
            </w:r>
            <w:r w:rsidR="007B0550" w:rsidRPr="006C7C66">
              <w:rPr>
                <w:rFonts w:ascii="Times New Roman" w:hAnsi="Times New Roman" w:cs="Times New Roman"/>
                <w:sz w:val="26"/>
                <w:szCs w:val="26"/>
              </w:rPr>
              <w:t xml:space="preserve"> </w:t>
            </w:r>
            <w:r w:rsidR="009A4715" w:rsidRPr="006C7C66">
              <w:rPr>
                <w:rFonts w:ascii="Times New Roman" w:hAnsi="Times New Roman" w:cs="Times New Roman"/>
                <w:sz w:val="26"/>
                <w:szCs w:val="26"/>
              </w:rPr>
              <w:t xml:space="preserve"> </w:t>
            </w:r>
            <w:r w:rsidR="003654D9">
              <w:rPr>
                <w:rFonts w:ascii="Times New Roman" w:hAnsi="Times New Roman" w:cs="Times New Roman"/>
                <w:sz w:val="26"/>
                <w:szCs w:val="26"/>
              </w:rPr>
              <w:t xml:space="preserve">   </w:t>
            </w:r>
            <w:r w:rsidR="009A4715" w:rsidRPr="006C7C66">
              <w:rPr>
                <w:rFonts w:ascii="Times New Roman" w:hAnsi="Times New Roman" w:cs="Times New Roman"/>
                <w:sz w:val="26"/>
                <w:szCs w:val="26"/>
              </w:rPr>
              <w:t xml:space="preserve"> </w:t>
            </w:r>
            <w:r w:rsidR="007B0550" w:rsidRPr="006C7C66">
              <w:rPr>
                <w:rFonts w:ascii="Times New Roman" w:hAnsi="Times New Roman" w:cs="Times New Roman"/>
                <w:sz w:val="26"/>
                <w:szCs w:val="26"/>
              </w:rPr>
              <w:t xml:space="preserve"> </w:t>
            </w:r>
            <w:r w:rsidR="00F63B06" w:rsidRPr="006C7C66">
              <w:rPr>
                <w:rFonts w:ascii="Times New Roman" w:hAnsi="Times New Roman" w:cs="Times New Roman"/>
                <w:sz w:val="26"/>
                <w:szCs w:val="26"/>
              </w:rPr>
              <w:t xml:space="preserve"> </w:t>
            </w:r>
            <w:r w:rsidRPr="006C7C66">
              <w:rPr>
                <w:rFonts w:ascii="Times New Roman" w:hAnsi="Times New Roman" w:cs="Times New Roman"/>
                <w:sz w:val="26"/>
                <w:szCs w:val="26"/>
              </w:rPr>
              <w:t>/</w:t>
            </w:r>
            <w:r w:rsidR="009A4715" w:rsidRPr="006C7C66">
              <w:rPr>
                <w:rFonts w:ascii="Times New Roman" w:hAnsi="Times New Roman" w:cs="Times New Roman"/>
                <w:sz w:val="26"/>
                <w:szCs w:val="26"/>
              </w:rPr>
              <w:t>TTr-BXD</w:t>
            </w:r>
          </w:p>
          <w:p w14:paraId="1F5A33C3" w14:textId="77777777" w:rsidR="00257901" w:rsidRPr="006C7C66" w:rsidRDefault="00257901" w:rsidP="00D3061C">
            <w:pPr>
              <w:ind w:right="-425"/>
              <w:rPr>
                <w:rFonts w:ascii="Times New Roman" w:hAnsi="Times New Roman" w:cs="Times New Roman"/>
                <w:sz w:val="26"/>
                <w:szCs w:val="26"/>
              </w:rPr>
            </w:pPr>
          </w:p>
        </w:tc>
        <w:tc>
          <w:tcPr>
            <w:tcW w:w="5529" w:type="dxa"/>
          </w:tcPr>
          <w:p w14:paraId="77589F20" w14:textId="1E6E43B3" w:rsidR="00257901" w:rsidRPr="006C7C66" w:rsidRDefault="007B0550" w:rsidP="00CD6814">
            <w:pPr>
              <w:ind w:firstLine="0"/>
              <w:rPr>
                <w:rFonts w:ascii="Times New Roman" w:hAnsi="Times New Roman" w:cs="Times New Roman"/>
                <w:i/>
                <w:sz w:val="26"/>
                <w:szCs w:val="26"/>
              </w:rPr>
            </w:pPr>
            <w:r w:rsidRPr="006C7C66">
              <w:rPr>
                <w:rFonts w:ascii="Times New Roman" w:hAnsi="Times New Roman" w:cs="Times New Roman"/>
                <w:noProof/>
                <w:sz w:val="26"/>
                <w:szCs w:val="26"/>
                <w:lang w:eastAsia="en-US"/>
              </w:rPr>
              <mc:AlternateContent>
                <mc:Choice Requires="wps">
                  <w:drawing>
                    <wp:anchor distT="0" distB="0" distL="114300" distR="114300" simplePos="0" relativeHeight="251676672" behindDoc="0" locked="0" layoutInCell="1" allowOverlap="1" wp14:anchorId="1B933DED" wp14:editId="4F6415B4">
                      <wp:simplePos x="0" y="0"/>
                      <wp:positionH relativeFrom="column">
                        <wp:posOffset>745211</wp:posOffset>
                      </wp:positionH>
                      <wp:positionV relativeFrom="paragraph">
                        <wp:posOffset>9525</wp:posOffset>
                      </wp:positionV>
                      <wp:extent cx="1850736"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07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08AEE" id="Straight Connector 1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75pt" to="204.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"/>
                  </w:pict>
                </mc:Fallback>
              </mc:AlternateContent>
            </w:r>
          </w:p>
          <w:p w14:paraId="1DDD8BFC" w14:textId="01F029BE" w:rsidR="00257901" w:rsidRPr="006C7C66" w:rsidRDefault="00257901">
            <w:pPr>
              <w:ind w:firstLine="0"/>
              <w:rPr>
                <w:rFonts w:ascii="Times New Roman" w:hAnsi="Times New Roman" w:cs="Times New Roman"/>
                <w:i/>
                <w:sz w:val="26"/>
                <w:szCs w:val="26"/>
              </w:rPr>
            </w:pPr>
            <w:r w:rsidRPr="006C7C66">
              <w:rPr>
                <w:rFonts w:ascii="Times New Roman" w:hAnsi="Times New Roman" w:cs="Times New Roman"/>
                <w:i/>
                <w:sz w:val="26"/>
                <w:szCs w:val="26"/>
              </w:rPr>
              <w:t xml:space="preserve">          </w:t>
            </w:r>
            <w:r w:rsidR="007B0550" w:rsidRPr="006C7C66">
              <w:rPr>
                <w:rFonts w:ascii="Times New Roman" w:hAnsi="Times New Roman" w:cs="Times New Roman"/>
                <w:i/>
                <w:sz w:val="26"/>
                <w:szCs w:val="26"/>
              </w:rPr>
              <w:t xml:space="preserve">    </w:t>
            </w:r>
            <w:r w:rsidRPr="006C7C66">
              <w:rPr>
                <w:rFonts w:ascii="Times New Roman" w:hAnsi="Times New Roman" w:cs="Times New Roman"/>
                <w:i/>
                <w:sz w:val="26"/>
                <w:szCs w:val="26"/>
              </w:rPr>
              <w:t xml:space="preserve">Hà Nội, ngày </w:t>
            </w:r>
            <w:r w:rsidR="009A4715" w:rsidRPr="006C7C66">
              <w:rPr>
                <w:rFonts w:ascii="Times New Roman" w:hAnsi="Times New Roman" w:cs="Times New Roman"/>
                <w:i/>
                <w:sz w:val="26"/>
                <w:szCs w:val="26"/>
              </w:rPr>
              <w:t xml:space="preserve">  </w:t>
            </w:r>
            <w:r w:rsidR="003654D9">
              <w:rPr>
                <w:rFonts w:ascii="Times New Roman" w:hAnsi="Times New Roman" w:cs="Times New Roman"/>
                <w:i/>
                <w:sz w:val="26"/>
                <w:szCs w:val="26"/>
              </w:rPr>
              <w:t xml:space="preserve">      </w:t>
            </w:r>
            <w:r w:rsidRPr="006C7C66">
              <w:rPr>
                <w:rFonts w:ascii="Times New Roman" w:hAnsi="Times New Roman" w:cs="Times New Roman"/>
                <w:i/>
                <w:sz w:val="26"/>
                <w:szCs w:val="26"/>
              </w:rPr>
              <w:t xml:space="preserve"> tháng </w:t>
            </w:r>
            <w:r w:rsidR="00A43EC5" w:rsidRPr="006C7C66">
              <w:rPr>
                <w:rFonts w:ascii="Times New Roman" w:hAnsi="Times New Roman" w:cs="Times New Roman"/>
                <w:i/>
                <w:sz w:val="26"/>
                <w:szCs w:val="26"/>
              </w:rPr>
              <w:t>1</w:t>
            </w:r>
            <w:r w:rsidR="00987B17" w:rsidRPr="006C7C66">
              <w:rPr>
                <w:rFonts w:ascii="Times New Roman" w:hAnsi="Times New Roman" w:cs="Times New Roman"/>
                <w:i/>
                <w:sz w:val="26"/>
                <w:szCs w:val="26"/>
              </w:rPr>
              <w:t>1</w:t>
            </w:r>
            <w:r w:rsidRPr="006C7C66">
              <w:rPr>
                <w:rFonts w:ascii="Times New Roman" w:hAnsi="Times New Roman" w:cs="Times New Roman"/>
                <w:i/>
                <w:sz w:val="26"/>
                <w:szCs w:val="26"/>
              </w:rPr>
              <w:t xml:space="preserve"> năm 202</w:t>
            </w:r>
            <w:r w:rsidR="00F63B06" w:rsidRPr="006C7C66">
              <w:rPr>
                <w:rFonts w:ascii="Times New Roman" w:hAnsi="Times New Roman" w:cs="Times New Roman"/>
                <w:i/>
                <w:sz w:val="26"/>
                <w:szCs w:val="26"/>
              </w:rPr>
              <w:t>5</w:t>
            </w:r>
          </w:p>
        </w:tc>
      </w:tr>
    </w:tbl>
    <w:p w14:paraId="30F75D5B" w14:textId="015B3561" w:rsidR="003D4FEF" w:rsidRPr="006C7C66" w:rsidRDefault="003D4FEF" w:rsidP="003D4FEF">
      <w:pPr>
        <w:widowControl w:val="0"/>
        <w:ind w:firstLine="0"/>
        <w:rPr>
          <w:rFonts w:ascii="Times New Roman" w:hAnsi="Times New Roman" w:cs="Times New Roman"/>
        </w:rPr>
      </w:pPr>
    </w:p>
    <w:p w14:paraId="1CC527EE" w14:textId="77777777" w:rsidR="003D4FEF" w:rsidRPr="006C7C66" w:rsidRDefault="003D4FEF" w:rsidP="003D4FEF">
      <w:pPr>
        <w:widowControl w:val="0"/>
        <w:tabs>
          <w:tab w:val="left" w:pos="326"/>
        </w:tabs>
        <w:ind w:firstLine="0"/>
        <w:jc w:val="center"/>
        <w:rPr>
          <w:rFonts w:ascii="Times New Roman" w:hAnsi="Times New Roman" w:cs="Times New Roman"/>
          <w:b/>
        </w:rPr>
      </w:pPr>
      <w:r w:rsidRPr="006C7C66">
        <w:rPr>
          <w:rFonts w:ascii="Times New Roman" w:hAnsi="Times New Roman" w:cs="Times New Roman"/>
          <w:b/>
        </w:rPr>
        <w:t>TỜ TRÌNH</w:t>
      </w:r>
    </w:p>
    <w:p w14:paraId="0BC6E3A5" w14:textId="77777777" w:rsidR="000C28EB" w:rsidRDefault="00C51C31" w:rsidP="000C28EB">
      <w:pPr>
        <w:pStyle w:val="BodyText"/>
        <w:snapToGrid w:val="0"/>
        <w:spacing w:before="60" w:after="60"/>
        <w:ind w:left="567" w:right="567" w:firstLine="0"/>
        <w:jc w:val="center"/>
        <w:rPr>
          <w:rFonts w:ascii="Times New Roman" w:hAnsi="Times New Roman" w:cs="Times New Roman"/>
          <w:b/>
          <w:lang w:val="es-ES"/>
        </w:rPr>
      </w:pPr>
      <w:r w:rsidRPr="006C7C66">
        <w:rPr>
          <w:rFonts w:ascii="Times New Roman" w:hAnsi="Times New Roman" w:cs="Times New Roman"/>
          <w:b/>
        </w:rPr>
        <w:t xml:space="preserve">Dự thảo </w:t>
      </w:r>
      <w:r w:rsidR="00205DA7" w:rsidRPr="006C7C66">
        <w:rPr>
          <w:rFonts w:ascii="Times New Roman" w:hAnsi="Times New Roman" w:cs="Times New Roman"/>
          <w:b/>
          <w:lang w:val="es-ES"/>
        </w:rPr>
        <w:t xml:space="preserve">Quyết định của Thủ tướng Chính phủ bãi bỏ </w:t>
      </w:r>
      <w:bookmarkStart w:id="0" w:name="_Hlk204163759"/>
    </w:p>
    <w:p w14:paraId="79AAF722" w14:textId="77777777" w:rsidR="000C28EB" w:rsidRDefault="00205DA7" w:rsidP="000C28EB">
      <w:pPr>
        <w:pStyle w:val="BodyText"/>
        <w:snapToGrid w:val="0"/>
        <w:spacing w:before="60" w:after="60"/>
        <w:ind w:left="567" w:right="567" w:firstLine="0"/>
        <w:jc w:val="center"/>
        <w:rPr>
          <w:rFonts w:ascii="Times New Roman" w:hAnsi="Times New Roman" w:cs="Times New Roman"/>
          <w:b/>
          <w:lang w:val="es-ES"/>
        </w:rPr>
      </w:pPr>
      <w:r w:rsidRPr="006C7C66">
        <w:rPr>
          <w:rFonts w:ascii="Times New Roman" w:hAnsi="Times New Roman" w:cs="Times New Roman"/>
          <w:b/>
          <w:lang w:val="es-ES"/>
        </w:rPr>
        <w:t>Quyết định số 67/</w:t>
      </w:r>
      <w:r w:rsidR="000C28EB">
        <w:rPr>
          <w:rFonts w:ascii="Times New Roman" w:hAnsi="Times New Roman" w:cs="Times New Roman"/>
          <w:b/>
          <w:lang w:val="es-ES"/>
        </w:rPr>
        <w:t>2013/</w:t>
      </w:r>
      <w:r w:rsidRPr="006C7C66">
        <w:rPr>
          <w:rFonts w:ascii="Times New Roman" w:hAnsi="Times New Roman" w:cs="Times New Roman"/>
          <w:b/>
          <w:lang w:val="es-ES"/>
        </w:rPr>
        <w:t xml:space="preserve">QĐ-TTg ngày 12 tháng 11 năm 2013 của Thủ tướng Chính phủ về việc áp dụng cơ chế quản lý tài chính </w:t>
      </w:r>
    </w:p>
    <w:p w14:paraId="52998DF5" w14:textId="6817F1FA" w:rsidR="006722DD" w:rsidRPr="006C7C66" w:rsidRDefault="00205DA7" w:rsidP="000C28EB">
      <w:pPr>
        <w:pStyle w:val="BodyText"/>
        <w:snapToGrid w:val="0"/>
        <w:spacing w:before="60" w:after="60"/>
        <w:ind w:left="567" w:right="567" w:firstLine="0"/>
        <w:jc w:val="center"/>
        <w:rPr>
          <w:rFonts w:ascii="Times New Roman" w:hAnsi="Times New Roman"/>
          <w:b/>
          <w:bCs/>
          <w:iCs/>
        </w:rPr>
      </w:pPr>
      <w:r w:rsidRPr="006C7C66">
        <w:rPr>
          <w:rFonts w:ascii="Times New Roman" w:hAnsi="Times New Roman" w:cs="Times New Roman"/>
          <w:b/>
          <w:lang w:val="es-ES"/>
        </w:rPr>
        <w:t>đối với Cục Đăng kiểm Việt Nam</w:t>
      </w:r>
    </w:p>
    <w:bookmarkEnd w:id="0"/>
    <w:p w14:paraId="67E7C831" w14:textId="77777777" w:rsidR="00C959C7" w:rsidRPr="006C7C66" w:rsidRDefault="00C959C7" w:rsidP="00C959C7">
      <w:pPr>
        <w:widowControl w:val="0"/>
        <w:ind w:firstLine="0"/>
        <w:jc w:val="center"/>
        <w:rPr>
          <w:rFonts w:ascii="Times New Roman" w:hAnsi="Times New Roman" w:cs="Times New Roman"/>
        </w:rPr>
      </w:pPr>
      <w:r w:rsidRPr="006C7C66">
        <w:rPr>
          <w:rFonts w:ascii="Times New Roman" w:hAnsi="Times New Roman" w:cs="Times New Roman"/>
          <w:b/>
          <w:noProof/>
          <w:lang w:eastAsia="en-US"/>
        </w:rPr>
        <mc:AlternateContent>
          <mc:Choice Requires="wps">
            <w:drawing>
              <wp:anchor distT="0" distB="0" distL="114300" distR="114300" simplePos="0" relativeHeight="251661312" behindDoc="0" locked="0" layoutInCell="1" allowOverlap="1" wp14:anchorId="019177C9" wp14:editId="44AD0A33">
                <wp:simplePos x="0" y="0"/>
                <wp:positionH relativeFrom="column">
                  <wp:posOffset>2127250</wp:posOffset>
                </wp:positionH>
                <wp:positionV relativeFrom="paragraph">
                  <wp:posOffset>35560</wp:posOffset>
                </wp:positionV>
                <wp:extent cx="1504950" cy="0"/>
                <wp:effectExtent l="0" t="0" r="19050" b="1905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CD271F" id="_x0000_t32" coordsize="21600,21600" o:spt="32" o:oned="t" path="m,l21600,21600e" filled="f">
                <v:path arrowok="t" fillok="f" o:connecttype="none"/>
                <o:lock v:ext="edit" shapetype="t"/>
              </v:shapetype>
              <v:shape id="AutoShape 15" o:spid="_x0000_s1026" type="#_x0000_t32" style="position:absolute;margin-left:167.5pt;margin-top:2.8pt;width:11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"/>
            </w:pict>
          </mc:Fallback>
        </mc:AlternateContent>
      </w:r>
    </w:p>
    <w:p w14:paraId="41F7F7FC" w14:textId="3451D945" w:rsidR="003D4FEF" w:rsidRPr="006C7C66" w:rsidRDefault="003D4FEF" w:rsidP="00C959C7">
      <w:pPr>
        <w:widowControl w:val="0"/>
        <w:spacing w:before="240" w:after="120" w:line="360" w:lineRule="auto"/>
        <w:ind w:firstLine="0"/>
        <w:jc w:val="center"/>
        <w:rPr>
          <w:rFonts w:ascii="Times New Roman" w:hAnsi="Times New Roman" w:cs="Times New Roman"/>
        </w:rPr>
      </w:pPr>
      <w:r w:rsidRPr="006C7C66">
        <w:rPr>
          <w:rFonts w:ascii="Times New Roman" w:hAnsi="Times New Roman" w:cs="Times New Roman"/>
        </w:rPr>
        <w:t xml:space="preserve">Kính gửi: </w:t>
      </w:r>
      <w:r w:rsidR="009A4715" w:rsidRPr="006C7C66">
        <w:rPr>
          <w:rFonts w:ascii="Times New Roman" w:hAnsi="Times New Roman" w:cs="Times New Roman"/>
        </w:rPr>
        <w:t>Thủ tướng Chính phủ</w:t>
      </w:r>
    </w:p>
    <w:p w14:paraId="72AC9064" w14:textId="77777777" w:rsidR="00950A49" w:rsidRDefault="00950A49" w:rsidP="004C5820">
      <w:pPr>
        <w:widowControl w:val="0"/>
        <w:spacing w:after="120" w:line="360" w:lineRule="atLeast"/>
        <w:ind w:firstLine="567"/>
        <w:rPr>
          <w:rFonts w:ascii="Times New Roman" w:hAnsi="Times New Roman" w:cs="Times New Roman"/>
          <w:spacing w:val="-4"/>
          <w:lang w:val="nl-NL"/>
        </w:rPr>
      </w:pPr>
    </w:p>
    <w:p w14:paraId="60F165DF" w14:textId="564D7461" w:rsidR="003D4FEF" w:rsidRPr="00E06F03" w:rsidRDefault="00B22A3D" w:rsidP="004C5820">
      <w:pPr>
        <w:widowControl w:val="0"/>
        <w:spacing w:after="120" w:line="360" w:lineRule="atLeast"/>
        <w:ind w:firstLine="567"/>
        <w:rPr>
          <w:rFonts w:ascii="Times New Roman" w:hAnsi="Times New Roman" w:cs="Times New Roman"/>
          <w:spacing w:val="-4"/>
          <w:lang w:val="nl-NL"/>
        </w:rPr>
      </w:pPr>
      <w:r w:rsidRPr="00E06F03">
        <w:rPr>
          <w:rFonts w:ascii="Times New Roman" w:hAnsi="Times New Roman" w:cs="Times New Roman"/>
          <w:spacing w:val="-4"/>
          <w:lang w:val="nl-NL"/>
        </w:rPr>
        <w:t>Căn cứ</w:t>
      </w:r>
      <w:r w:rsidR="006722DD" w:rsidRPr="00E06F03">
        <w:rPr>
          <w:rFonts w:ascii="Times New Roman" w:hAnsi="Times New Roman" w:cs="Times New Roman"/>
          <w:spacing w:val="-4"/>
          <w:lang w:val="nl-NL"/>
        </w:rPr>
        <w:t xml:space="preserve"> quy định của Luật </w:t>
      </w:r>
      <w:r w:rsidR="00101415" w:rsidRPr="00E06F03">
        <w:rPr>
          <w:rFonts w:ascii="Times New Roman" w:hAnsi="Times New Roman" w:cs="Times New Roman"/>
          <w:spacing w:val="-4"/>
          <w:lang w:val="nl-NL"/>
        </w:rPr>
        <w:t xml:space="preserve">Ban </w:t>
      </w:r>
      <w:r w:rsidR="006722DD" w:rsidRPr="00E06F03">
        <w:rPr>
          <w:rFonts w:ascii="Times New Roman" w:hAnsi="Times New Roman" w:cs="Times New Roman"/>
          <w:spacing w:val="-4"/>
          <w:lang w:val="nl-NL"/>
        </w:rPr>
        <w:t xml:space="preserve">hành văn bản quy phạm pháp luật năm </w:t>
      </w:r>
      <w:r w:rsidR="00101415" w:rsidRPr="00E06F03">
        <w:rPr>
          <w:rFonts w:ascii="Times New Roman" w:hAnsi="Times New Roman" w:cs="Times New Roman"/>
          <w:spacing w:val="-4"/>
          <w:lang w:val="nl-NL"/>
        </w:rPr>
        <w:t>2025</w:t>
      </w:r>
      <w:r w:rsidR="00605CCE" w:rsidRPr="00E06F03">
        <w:rPr>
          <w:rFonts w:ascii="Times New Roman" w:hAnsi="Times New Roman" w:cs="Times New Roman"/>
          <w:spacing w:val="-4"/>
          <w:lang w:val="nl-NL"/>
        </w:rPr>
        <w:t>;</w:t>
      </w:r>
      <w:r w:rsidR="006722DD" w:rsidRPr="00E06F03">
        <w:rPr>
          <w:rFonts w:ascii="Times New Roman" w:hAnsi="Times New Roman" w:cs="Times New Roman"/>
          <w:spacing w:val="-4"/>
          <w:lang w:val="nl-NL"/>
        </w:rPr>
        <w:t xml:space="preserve"> </w:t>
      </w:r>
      <w:r w:rsidR="00F63B06" w:rsidRPr="00E06F03">
        <w:rPr>
          <w:rFonts w:ascii="Times New Roman" w:hAnsi="Times New Roman" w:cs="Times New Roman"/>
          <w:spacing w:val="-4"/>
          <w:lang w:val="nl-NL"/>
        </w:rPr>
        <w:t>căn cứ</w:t>
      </w:r>
      <w:r w:rsidR="00627B3E" w:rsidRPr="00E06F03">
        <w:rPr>
          <w:rFonts w:ascii="Times New Roman" w:hAnsi="Times New Roman" w:cs="Times New Roman"/>
          <w:spacing w:val="-4"/>
          <w:lang w:val="nl-NL"/>
        </w:rPr>
        <w:t xml:space="preserve"> văn bản số 6724/VPCP-KTTH ngày 19/7/2025 của Văn phòng Chính phủ </w:t>
      </w:r>
      <w:r w:rsidR="004C5820" w:rsidRPr="00E06F03">
        <w:rPr>
          <w:rFonts w:ascii="Times New Roman" w:hAnsi="Times New Roman" w:cs="Times New Roman"/>
          <w:spacing w:val="-4"/>
          <w:lang w:val="nl-NL"/>
        </w:rPr>
        <w:t>t</w:t>
      </w:r>
      <w:r w:rsidR="00627B3E" w:rsidRPr="00E06F03">
        <w:rPr>
          <w:rFonts w:ascii="Times New Roman" w:hAnsi="Times New Roman" w:cs="Times New Roman"/>
          <w:spacing w:val="-4"/>
          <w:lang w:val="nl-NL"/>
        </w:rPr>
        <w:t>hông báo ý kiến của Phó Thủ tướng Hồ Đức Phớc về cơ chế tài chính của Cục Đăng kiểm Việt Nam thuộc Bộ Xây dựng</w:t>
      </w:r>
      <w:r w:rsidR="00605CCE" w:rsidRPr="00E06F03">
        <w:rPr>
          <w:rFonts w:ascii="Times New Roman" w:hAnsi="Times New Roman" w:cs="Times New Roman"/>
          <w:spacing w:val="-4"/>
          <w:lang w:val="nl-NL"/>
        </w:rPr>
        <w:t>; căn cứ văn bản số 7168/VPCP-KTTH ngày 01/8/2025 của Văn phòng Chính phủ thông báo ý kiến của Phó Thủ tướng Hồ Đức Phớc về cơ chế tài chính, thu nhập đặc thù của cơ quan, đơn vị hành chính nhà nước ở Trung ương</w:t>
      </w:r>
      <w:r w:rsidR="00A43EC5" w:rsidRPr="00E06F03">
        <w:rPr>
          <w:rFonts w:ascii="Times New Roman" w:hAnsi="Times New Roman" w:cs="Times New Roman"/>
          <w:spacing w:val="-4"/>
          <w:lang w:val="nl-NL"/>
        </w:rPr>
        <w:t xml:space="preserve">; trên cơ sở góp ý của Bộ Tư pháp tại văn bản số 6325/BTP-PLDSKT ngày 08/10/2025 và của Bộ Tài chính tại văn bản số 16120/BTC-KTN ngày 16/10/2025 tham gia ý kiến đối với Hồ sơ dự thảo Tờ trình ban hành </w:t>
      </w:r>
      <w:r w:rsidR="00A43EC5" w:rsidRPr="00E06F03">
        <w:rPr>
          <w:rFonts w:ascii="Times New Roman" w:hAnsi="Times New Roman" w:cs="Times New Roman"/>
          <w:lang w:val="es-ES"/>
        </w:rPr>
        <w:t>Quyết định của Thủ tướng Chính phủ bãi bỏ cơ chế tài chính đặc thù của Cục Đăng kiểm Việt Nam</w:t>
      </w:r>
      <w:r w:rsidR="00C65F2C" w:rsidRPr="00E06F03">
        <w:rPr>
          <w:rFonts w:ascii="Times New Roman" w:hAnsi="Times New Roman" w:cs="Times New Roman"/>
          <w:lang w:val="es-ES"/>
        </w:rPr>
        <w:t xml:space="preserve">, </w:t>
      </w:r>
      <w:r w:rsidR="003D4FEF" w:rsidRPr="00E06F03">
        <w:rPr>
          <w:rFonts w:ascii="Times New Roman" w:hAnsi="Times New Roman" w:cs="Times New Roman"/>
          <w:spacing w:val="-4"/>
          <w:lang w:val="nl-NL"/>
        </w:rPr>
        <w:t xml:space="preserve">Bộ </w:t>
      </w:r>
      <w:r w:rsidR="00EA4D84" w:rsidRPr="00E06F03">
        <w:rPr>
          <w:rFonts w:ascii="Times New Roman" w:hAnsi="Times New Roman" w:cs="Times New Roman"/>
          <w:spacing w:val="-4"/>
          <w:lang w:val="nl-NL"/>
        </w:rPr>
        <w:t>Xây dựng</w:t>
      </w:r>
      <w:r w:rsidR="003D4FEF" w:rsidRPr="00E06F03">
        <w:rPr>
          <w:rFonts w:ascii="Times New Roman" w:hAnsi="Times New Roman" w:cs="Times New Roman"/>
          <w:spacing w:val="-4"/>
          <w:lang w:val="nl-NL"/>
        </w:rPr>
        <w:t xml:space="preserve"> </w:t>
      </w:r>
      <w:r w:rsidR="009A4715" w:rsidRPr="00E06F03">
        <w:rPr>
          <w:rFonts w:ascii="Times New Roman" w:hAnsi="Times New Roman" w:cs="Times New Roman"/>
          <w:spacing w:val="-4"/>
          <w:lang w:val="nl-NL"/>
        </w:rPr>
        <w:t xml:space="preserve">kính trình Thủ tướng Chính phủ </w:t>
      </w:r>
      <w:r w:rsidR="00C01783" w:rsidRPr="00E06F03">
        <w:rPr>
          <w:rFonts w:ascii="Times New Roman" w:hAnsi="Times New Roman" w:cs="Times New Roman"/>
          <w:spacing w:val="-4"/>
          <w:lang w:val="nl-NL"/>
        </w:rPr>
        <w:t>d</w:t>
      </w:r>
      <w:r w:rsidR="00280399" w:rsidRPr="00E06F03">
        <w:rPr>
          <w:rFonts w:ascii="Times New Roman" w:hAnsi="Times New Roman" w:cs="Times New Roman"/>
          <w:spacing w:val="-4"/>
          <w:lang w:val="nl-NL"/>
        </w:rPr>
        <w:t xml:space="preserve">ự thảo </w:t>
      </w:r>
      <w:r w:rsidR="00205DA7" w:rsidRPr="00E06F03">
        <w:rPr>
          <w:rFonts w:ascii="Times New Roman" w:hAnsi="Times New Roman" w:cs="Times New Roman"/>
          <w:lang w:val="es-ES"/>
        </w:rPr>
        <w:t>Quyết định của Thủ tướng Chính phủ bãi bỏ Quyết định số 67/</w:t>
      </w:r>
      <w:r w:rsidR="000C28EB">
        <w:rPr>
          <w:rFonts w:ascii="Times New Roman" w:hAnsi="Times New Roman" w:cs="Times New Roman"/>
          <w:lang w:val="es-ES"/>
        </w:rPr>
        <w:t>20</w:t>
      </w:r>
      <w:r w:rsidR="00411F96">
        <w:rPr>
          <w:rFonts w:ascii="Times New Roman" w:hAnsi="Times New Roman" w:cs="Times New Roman"/>
          <w:lang w:val="es-ES"/>
        </w:rPr>
        <w:t>1</w:t>
      </w:r>
      <w:r w:rsidR="000C28EB">
        <w:rPr>
          <w:rFonts w:ascii="Times New Roman" w:hAnsi="Times New Roman" w:cs="Times New Roman"/>
          <w:lang w:val="es-ES"/>
        </w:rPr>
        <w:t>3/</w:t>
      </w:r>
      <w:r w:rsidR="00205DA7" w:rsidRPr="00E06F03">
        <w:rPr>
          <w:rFonts w:ascii="Times New Roman" w:hAnsi="Times New Roman" w:cs="Times New Roman"/>
          <w:lang w:val="es-ES"/>
        </w:rPr>
        <w:t>QĐ-TTg ngày 12</w:t>
      </w:r>
      <w:r w:rsidR="00775E99" w:rsidRPr="00E06F03">
        <w:rPr>
          <w:rFonts w:ascii="Times New Roman" w:hAnsi="Times New Roman" w:cs="Times New Roman"/>
          <w:lang w:val="es-ES"/>
        </w:rPr>
        <w:t>/11/</w:t>
      </w:r>
      <w:r w:rsidR="00205DA7" w:rsidRPr="00E06F03">
        <w:rPr>
          <w:rFonts w:ascii="Times New Roman" w:hAnsi="Times New Roman" w:cs="Times New Roman"/>
          <w:lang w:val="es-ES"/>
        </w:rPr>
        <w:t xml:space="preserve">2013 của Thủ tướng Chính phủ về việc áp dụng cơ chế quản lý tài chính đối với Cục </w:t>
      </w:r>
      <w:r w:rsidR="00EA4D84" w:rsidRPr="00E06F03">
        <w:rPr>
          <w:rFonts w:ascii="Times New Roman" w:hAnsi="Times New Roman" w:cs="Times New Roman"/>
          <w:lang w:val="es-ES"/>
        </w:rPr>
        <w:t>Đ</w:t>
      </w:r>
      <w:r w:rsidR="009A4715" w:rsidRPr="00E06F03">
        <w:rPr>
          <w:rFonts w:ascii="Times New Roman" w:hAnsi="Times New Roman" w:cs="Times New Roman"/>
          <w:lang w:val="es-ES"/>
        </w:rPr>
        <w:t>ăng kiểm Việt Nam</w:t>
      </w:r>
      <w:r w:rsidR="00364E6C">
        <w:rPr>
          <w:rFonts w:ascii="Times New Roman" w:hAnsi="Times New Roman" w:cs="Times New Roman"/>
          <w:lang w:val="es-ES"/>
        </w:rPr>
        <w:t xml:space="preserve"> (Cục ĐKVN)</w:t>
      </w:r>
      <w:r w:rsidR="006722DD" w:rsidRPr="00E06F03">
        <w:rPr>
          <w:rFonts w:ascii="Times New Roman" w:hAnsi="Times New Roman" w:cs="Times New Roman"/>
          <w:spacing w:val="-4"/>
          <w:lang w:val="nl-NL"/>
        </w:rPr>
        <w:t>.</w:t>
      </w:r>
    </w:p>
    <w:p w14:paraId="0FA6C724" w14:textId="6BF1DF5A" w:rsidR="00531061" w:rsidRPr="00E06F03" w:rsidRDefault="003D4FEF" w:rsidP="004C5820">
      <w:pPr>
        <w:widowControl w:val="0"/>
        <w:spacing w:after="120" w:line="360" w:lineRule="atLeast"/>
        <w:ind w:firstLine="567"/>
        <w:rPr>
          <w:rFonts w:ascii="Times New Roman" w:hAnsi="Times New Roman" w:cs="Times New Roman"/>
          <w:b/>
          <w:lang w:val="nl-NL"/>
        </w:rPr>
      </w:pPr>
      <w:bookmarkStart w:id="1" w:name="_Toc462516045"/>
      <w:r w:rsidRPr="00E06F03">
        <w:rPr>
          <w:rFonts w:ascii="Times New Roman" w:hAnsi="Times New Roman" w:cs="Times New Roman"/>
          <w:b/>
          <w:lang w:val="nl-NL"/>
        </w:rPr>
        <w:t xml:space="preserve">I. SỰ CẦN THIẾT BAN HÀNH </w:t>
      </w:r>
      <w:r w:rsidR="00205DA7" w:rsidRPr="00E06F03">
        <w:rPr>
          <w:rFonts w:ascii="Times New Roman" w:hAnsi="Times New Roman" w:cs="Times New Roman"/>
          <w:b/>
          <w:lang w:val="nl-NL"/>
        </w:rPr>
        <w:t>QUYẾT ĐỊNH</w:t>
      </w:r>
      <w:r w:rsidRPr="00E06F03">
        <w:rPr>
          <w:rFonts w:ascii="Times New Roman" w:hAnsi="Times New Roman" w:cs="Times New Roman"/>
          <w:b/>
          <w:lang w:val="nl-NL"/>
        </w:rPr>
        <w:t xml:space="preserve"> </w:t>
      </w:r>
    </w:p>
    <w:p w14:paraId="5069D9B6" w14:textId="77777777" w:rsidR="009A4715" w:rsidRPr="00E06F03" w:rsidRDefault="009A4715" w:rsidP="004C5820">
      <w:pPr>
        <w:spacing w:after="120" w:line="360" w:lineRule="exact"/>
        <w:ind w:firstLine="567"/>
        <w:rPr>
          <w:rStyle w:val="fontstyle01"/>
          <w:rFonts w:ascii="Times New Roman" w:hAnsi="Times New Roman" w:cs="Times New Roman"/>
          <w:color w:val="auto"/>
        </w:rPr>
      </w:pPr>
      <w:bookmarkStart w:id="2" w:name="_Hlk204164130"/>
      <w:r w:rsidRPr="00E06F03">
        <w:rPr>
          <w:rStyle w:val="fontstyle01"/>
          <w:rFonts w:ascii="Times New Roman" w:hAnsi="Times New Roman" w:cs="Times New Roman"/>
          <w:color w:val="auto"/>
        </w:rPr>
        <w:t>1. Cơ sở chính trị, pháp lý</w:t>
      </w:r>
    </w:p>
    <w:p w14:paraId="4FC1A76B" w14:textId="77C154CC" w:rsidR="009A4715" w:rsidRPr="00E06F03" w:rsidRDefault="009A4715" w:rsidP="004C5820">
      <w:pPr>
        <w:spacing w:after="120" w:line="360" w:lineRule="exact"/>
        <w:ind w:firstLine="567"/>
        <w:rPr>
          <w:rStyle w:val="fontstyle21"/>
          <w:rFonts w:ascii="Times New Roman" w:hAnsi="Times New Roman" w:cs="Times New Roman"/>
          <w:color w:val="auto"/>
        </w:rPr>
      </w:pPr>
      <w:r w:rsidRPr="00E06F03">
        <w:rPr>
          <w:rStyle w:val="fontstyle21"/>
          <w:rFonts w:ascii="Times New Roman" w:hAnsi="Times New Roman" w:cs="Times New Roman"/>
          <w:color w:val="auto"/>
        </w:rPr>
        <w:t>- Kết luận số 83-KL/TW ngày 21/6/2024 của Bộ Chính trị về cải cách tiền</w:t>
      </w:r>
      <w:r w:rsidR="00E06F03"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lương; điều chỉnh lương hưu, trợ cấp bảo hiểm xã hội, trợ cấp ưu đãi người có</w:t>
      </w:r>
      <w:r w:rsidR="00E06F03"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công và trợ cấp xã hội từ ngày 01/7/2024, theo đó tại điểm (6) tiểu mục 2.2 mục</w:t>
      </w:r>
      <w:r w:rsidR="00E06F03"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 xml:space="preserve">2 về nội dung cải cách tiền lương theo Nghị quyết số 27-NQ/TW: </w:t>
      </w:r>
      <w:r w:rsidRPr="00E06F03">
        <w:rPr>
          <w:rStyle w:val="fontstyle31"/>
          <w:rFonts w:ascii="Times New Roman" w:hAnsi="Times New Roman" w:cs="Times New Roman"/>
          <w:color w:val="auto"/>
        </w:rPr>
        <w:t>"Thực hiện tiền</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 xml:space="preserve">lương và thu nhập của các cơ quan, đơn vị đang </w:t>
      </w:r>
      <w:r w:rsidR="00E06F03" w:rsidRPr="00E06F03">
        <w:rPr>
          <w:rStyle w:val="fontstyle31"/>
          <w:rFonts w:ascii="Times New Roman" w:hAnsi="Times New Roman" w:cs="Times New Roman"/>
          <w:color w:val="auto"/>
        </w:rPr>
        <w:t xml:space="preserve"> đ</w:t>
      </w:r>
      <w:r w:rsidRPr="00E06F03">
        <w:rPr>
          <w:rStyle w:val="fontstyle31"/>
          <w:rFonts w:ascii="Times New Roman" w:hAnsi="Times New Roman" w:cs="Times New Roman"/>
          <w:color w:val="auto"/>
        </w:rPr>
        <w:t>ược áp dụng cơ chế tài chính</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và thu nhập đặc thù, giao Ban cán sự đảng Chính phủ: Chỉ đạo Chính phủ, các</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bộ, các cơ quan liên quan tiếp tục rà soát toàn bộ khung khổ pháp lý để trình cấp</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có thẩm quyền xem xét, quyết định việc sửa đổi hoặc bãi bỏ cơ chế tài chính và</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lastRenderedPageBreak/>
        <w:t>thu nhập đặc thù của các cơ quan, đơn vị cho phù hợp; thực hiện bảo lưu phần</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chênh lệch giữa tiền lương và thu nhập tăng thêm tháng 6/2024 của cán bộ, công</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chức, viên chức</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với tiền lương từ ngày 01/7/2024 sau khi sửa đổi hoặc bãi bỏ cơ</w:t>
      </w:r>
      <w:r w:rsidRPr="00E06F03">
        <w:rPr>
          <w:rFonts w:ascii="Times New Roman" w:hAnsi="Times New Roman" w:cs="Times New Roman"/>
          <w:i/>
          <w:iCs/>
        </w:rPr>
        <w:br/>
      </w:r>
      <w:r w:rsidRPr="00E06F03">
        <w:rPr>
          <w:rStyle w:val="fontstyle31"/>
          <w:rFonts w:ascii="Times New Roman" w:hAnsi="Times New Roman" w:cs="Times New Roman"/>
          <w:color w:val="auto"/>
        </w:rPr>
        <w:t>chế tài chính và thu nhập đặc thù"</w:t>
      </w:r>
      <w:r w:rsidRPr="00E06F03">
        <w:rPr>
          <w:rStyle w:val="fontstyle21"/>
          <w:rFonts w:ascii="Times New Roman" w:hAnsi="Times New Roman" w:cs="Times New Roman"/>
          <w:color w:val="auto"/>
        </w:rPr>
        <w:t>.</w:t>
      </w:r>
    </w:p>
    <w:p w14:paraId="3AE61617" w14:textId="09A09B79" w:rsidR="009A4715" w:rsidRPr="00E06F03" w:rsidRDefault="009A4715" w:rsidP="004C5820">
      <w:pPr>
        <w:spacing w:after="120" w:line="360" w:lineRule="exact"/>
        <w:ind w:firstLine="567"/>
        <w:rPr>
          <w:rStyle w:val="fontstyle21"/>
          <w:rFonts w:ascii="Times New Roman" w:hAnsi="Times New Roman" w:cs="Times New Roman"/>
          <w:color w:val="auto"/>
        </w:rPr>
      </w:pPr>
      <w:r w:rsidRPr="00E06F03">
        <w:rPr>
          <w:rStyle w:val="fontstyle21"/>
          <w:rFonts w:ascii="Times New Roman" w:hAnsi="Times New Roman" w:cs="Times New Roman"/>
          <w:color w:val="auto"/>
        </w:rPr>
        <w:t>- Khoản 1 Điều 3 và điểm b khoản 2 Điều 3 Nghị quyết số 104/2023/QH15</w:t>
      </w:r>
      <w:r w:rsidR="00E06F03"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ngày 10</w:t>
      </w:r>
      <w:r w:rsidR="004C5820" w:rsidRPr="00E06F03">
        <w:rPr>
          <w:rStyle w:val="fontstyle21"/>
          <w:rFonts w:ascii="Times New Roman" w:hAnsi="Times New Roman" w:cs="Times New Roman"/>
          <w:color w:val="auto"/>
        </w:rPr>
        <w:t>/11/</w:t>
      </w:r>
      <w:r w:rsidRPr="00E06F03">
        <w:rPr>
          <w:rStyle w:val="fontstyle21"/>
          <w:rFonts w:ascii="Times New Roman" w:hAnsi="Times New Roman" w:cs="Times New Roman"/>
          <w:color w:val="auto"/>
        </w:rPr>
        <w:t>2023 của Quốc hội về dự toán ngân sách nhà nước năm</w:t>
      </w:r>
      <w:r w:rsidR="004C5820"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 xml:space="preserve">2024: </w:t>
      </w:r>
      <w:r w:rsidRPr="00E06F03">
        <w:rPr>
          <w:rStyle w:val="fontstyle31"/>
          <w:rFonts w:ascii="Times New Roman" w:hAnsi="Times New Roman" w:cs="Times New Roman"/>
          <w:color w:val="auto"/>
        </w:rPr>
        <w:t>Từ ngày 01/7/2024, thực hiện cải cách tổng thể chính sách tiền lương theo</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Nghị quyết số 27-NQ/TW ngày 21/5/2018 của Hội nghị lần thứ bảy Ban Chấp</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hành Trung ương khóa XII</w:t>
      </w:r>
      <w:r w:rsidRPr="00E06F03">
        <w:rPr>
          <w:rStyle w:val="fontstyle21"/>
          <w:rFonts w:ascii="Times New Roman" w:hAnsi="Times New Roman" w:cs="Times New Roman"/>
          <w:color w:val="auto"/>
        </w:rPr>
        <w:t xml:space="preserve">; </w:t>
      </w:r>
      <w:r w:rsidRPr="00E06F03">
        <w:rPr>
          <w:rStyle w:val="fontstyle31"/>
          <w:rFonts w:ascii="Times New Roman" w:hAnsi="Times New Roman" w:cs="Times New Roman"/>
          <w:color w:val="auto"/>
        </w:rPr>
        <w:t>Từ ngày 01/7/2024, bãi bỏ tất cả các cơ chế quản lý</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 xml:space="preserve">tài chính, thu nhập đặc thù của các cơ quan, đơn </w:t>
      </w:r>
      <w:r w:rsidR="00E06F03" w:rsidRPr="00E06F03">
        <w:rPr>
          <w:rStyle w:val="fontstyle31"/>
          <w:rFonts w:ascii="Times New Roman" w:hAnsi="Times New Roman" w:cs="Times New Roman"/>
          <w:color w:val="auto"/>
        </w:rPr>
        <w:t xml:space="preserve"> v</w:t>
      </w:r>
      <w:r w:rsidRPr="00E06F03">
        <w:rPr>
          <w:rStyle w:val="fontstyle31"/>
          <w:rFonts w:ascii="Times New Roman" w:hAnsi="Times New Roman" w:cs="Times New Roman"/>
          <w:color w:val="auto"/>
        </w:rPr>
        <w:t>ị hành chính nhà nước; áp dụng</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chế độ tiền lương, phụ cấp, thu nhập thống nhất. Không tiếp tục áp dụng cơ chế</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đặc thù hiện hành đối với phần kinh phí thường xuyên theo cơ chế quản lý tài</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chính đặc thù (chi hoạt động, tăng cường năng lực, hiện đại hóa, đảm bảo hoạt</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động chuyên môn,...) của các cơ quan, đơn vị hành chính nhà nước</w:t>
      </w:r>
      <w:r w:rsidRPr="00E06F03">
        <w:rPr>
          <w:rStyle w:val="fontstyle21"/>
          <w:rFonts w:ascii="Times New Roman" w:hAnsi="Times New Roman" w:cs="Times New Roman"/>
          <w:color w:val="auto"/>
        </w:rPr>
        <w:t>.</w:t>
      </w:r>
    </w:p>
    <w:p w14:paraId="24853361" w14:textId="380C0EA1" w:rsidR="009A4715" w:rsidRPr="00E06F03" w:rsidRDefault="009A4715" w:rsidP="004C5820">
      <w:pPr>
        <w:spacing w:after="120" w:line="360" w:lineRule="exact"/>
        <w:ind w:firstLine="567"/>
        <w:rPr>
          <w:rStyle w:val="fontstyle21"/>
          <w:rFonts w:ascii="Times New Roman" w:hAnsi="Times New Roman" w:cs="Times New Roman"/>
          <w:color w:val="auto"/>
        </w:rPr>
      </w:pPr>
      <w:r w:rsidRPr="00E06F03">
        <w:rPr>
          <w:rStyle w:val="fontstyle21"/>
          <w:rFonts w:ascii="Times New Roman" w:hAnsi="Times New Roman" w:cs="Times New Roman"/>
          <w:color w:val="auto"/>
        </w:rPr>
        <w:t>- Nghị quyết số 142/2024/QH15 ngày 29</w:t>
      </w:r>
      <w:r w:rsidR="004C5820" w:rsidRPr="00E06F03">
        <w:rPr>
          <w:rStyle w:val="fontstyle21"/>
          <w:rFonts w:ascii="Times New Roman" w:hAnsi="Times New Roman" w:cs="Times New Roman"/>
          <w:color w:val="auto"/>
        </w:rPr>
        <w:t>/9/2024</w:t>
      </w:r>
      <w:r w:rsidRPr="00E06F03">
        <w:rPr>
          <w:rStyle w:val="fontstyle21"/>
          <w:rFonts w:ascii="Times New Roman" w:hAnsi="Times New Roman" w:cs="Times New Roman"/>
          <w:color w:val="auto"/>
        </w:rPr>
        <w:t xml:space="preserve"> của Quốc hội</w:t>
      </w:r>
      <w:r w:rsidR="004C5820"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tại Kỳ họp thứ 7, Quốc hội khoá XV:</w:t>
      </w:r>
      <w:r w:rsidR="004C5820"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 xml:space="preserve"> </w:t>
      </w:r>
      <w:r w:rsidRPr="00E06F03">
        <w:rPr>
          <w:rStyle w:val="fontstyle31"/>
          <w:rFonts w:ascii="Times New Roman" w:hAnsi="Times New Roman" w:cs="Times New Roman"/>
          <w:color w:val="auto"/>
        </w:rPr>
        <w:t>Đối với các cơ quan, đơn vị đang được áp</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dụng các cơ chế tài chính, thu nhập đặc thù ở Trung ương, Chính phủ, các Bộ,</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ngành liên quan tiếp tục rà soát toàn bộ khung khổ pháp lý để trình cấp thẩm</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quyền xem xét, quyết định việc sửa đổi hoặc bãi bỏ cơ chế tài chính và thu nhập</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đặc thù của các cơ quan, đơn vị đang được thực hiện cho phù hợp trước ngày</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31/12/2024</w:t>
      </w:r>
      <w:r w:rsidRPr="00E06F03">
        <w:rPr>
          <w:rStyle w:val="fontstyle21"/>
          <w:rFonts w:ascii="Times New Roman" w:hAnsi="Times New Roman" w:cs="Times New Roman"/>
          <w:color w:val="auto"/>
        </w:rPr>
        <w:t>.</w:t>
      </w:r>
    </w:p>
    <w:p w14:paraId="4AB69B21" w14:textId="03247F50" w:rsidR="004C5820" w:rsidRPr="00E06F03" w:rsidRDefault="004C5820" w:rsidP="004C5820">
      <w:pPr>
        <w:spacing w:after="120" w:line="360" w:lineRule="exact"/>
        <w:ind w:firstLine="567"/>
        <w:rPr>
          <w:rStyle w:val="fontstyle21"/>
          <w:rFonts w:ascii="Times New Roman" w:hAnsi="Times New Roman" w:cs="Times New Roman"/>
          <w:color w:val="auto"/>
        </w:rPr>
      </w:pPr>
      <w:r w:rsidRPr="00E06F03">
        <w:rPr>
          <w:rStyle w:val="fontstyle21"/>
          <w:rFonts w:ascii="Times New Roman" w:hAnsi="Times New Roman" w:cs="Times New Roman"/>
          <w:color w:val="auto"/>
        </w:rPr>
        <w:t xml:space="preserve">- Nghị quyết số 160/2024/QH15 ngày 13/11/2024 của Quốc hội tại Kỳ họp thứ 8, Quốc hội khóa XV, khoản 1 Điều 3:  </w:t>
      </w:r>
      <w:r w:rsidRPr="00E06F03">
        <w:rPr>
          <w:rStyle w:val="fontstyle21"/>
          <w:rFonts w:ascii="Times New Roman" w:hAnsi="Times New Roman" w:cs="Times New Roman"/>
          <w:i/>
          <w:iCs/>
          <w:color w:val="auto"/>
        </w:rPr>
        <w:t>Cho phép bố trí chi đảm bảo tiền lương, phụ cấp theo lương, các khoản đóng góp theo chế độ quy định, thu nhập tăng thêm, kinh phí chi thường xuyên theo định mức và các nhiệm vụ đặc thù của các cơ quan, đơn vị này (ngoại trừ Ngân hàng Nhà nước Việt Nam, Bảo hiểm xã hội Việt Nam) theo Báo cáo số 41/BC-CP ngày 16 tháng 10 năm 2024 của Chính phủ.</w:t>
      </w:r>
    </w:p>
    <w:p w14:paraId="1BEDD981" w14:textId="52655819" w:rsidR="009A4715" w:rsidRPr="00E06F03" w:rsidRDefault="009A4715" w:rsidP="004C5820">
      <w:pPr>
        <w:spacing w:after="120" w:line="360" w:lineRule="exact"/>
        <w:ind w:firstLine="567"/>
        <w:rPr>
          <w:rStyle w:val="fontstyle21"/>
          <w:rFonts w:ascii="Times New Roman" w:hAnsi="Times New Roman" w:cs="Times New Roman"/>
          <w:color w:val="auto"/>
        </w:rPr>
      </w:pPr>
      <w:r w:rsidRPr="00E06F03">
        <w:rPr>
          <w:rStyle w:val="fontstyle21"/>
          <w:rFonts w:ascii="Times New Roman" w:hAnsi="Times New Roman" w:cs="Times New Roman"/>
          <w:color w:val="auto"/>
        </w:rPr>
        <w:t>- Công điện số 85/CĐ-TTg của Thủ tướng Chính phủ ngày 02/9/2024 về</w:t>
      </w:r>
      <w:r w:rsidR="00E06F03"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điều hành dự toán ngân sách nhà nước, theo đó tại điểm c khoản 1 về tổ chức điều</w:t>
      </w:r>
      <w:r w:rsidR="00E06F03"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hành chi ngân sách nhà nước chủ động, tiết kiệm chi ngân sách nhà nước, siết chặt</w:t>
      </w:r>
      <w:r w:rsidR="004C5820"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kỷ luật, kỷ cương, nâng cao hiệu quả sử dụng NSNN, Thủ tướng đã yêu cầu các</w:t>
      </w:r>
      <w:r w:rsidR="004C5820" w:rsidRPr="00E06F03">
        <w:rPr>
          <w:rStyle w:val="fontstyle21"/>
          <w:rFonts w:ascii="Times New Roman" w:hAnsi="Times New Roman" w:cs="Times New Roman"/>
          <w:color w:val="auto"/>
        </w:rPr>
        <w:t xml:space="preserve"> </w:t>
      </w:r>
      <w:r w:rsidRPr="00E06F03">
        <w:rPr>
          <w:rStyle w:val="fontstyle21"/>
          <w:rFonts w:ascii="Times New Roman" w:hAnsi="Times New Roman" w:cs="Times New Roman"/>
          <w:color w:val="auto"/>
        </w:rPr>
        <w:t xml:space="preserve">Bộ, cơ quan, địa phương </w:t>
      </w:r>
      <w:r w:rsidRPr="00E06F03">
        <w:rPr>
          <w:rStyle w:val="fontstyle31"/>
          <w:rFonts w:ascii="Times New Roman" w:hAnsi="Times New Roman" w:cs="Times New Roman"/>
          <w:color w:val="auto"/>
        </w:rPr>
        <w:t>"Khẩn trương thực hiện các quy định tại Nghị quyết số</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104/2023/QH15, Nghị quyết số 142/2024/QH15 của Quốc hội, rà soát toàn bộ</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khung khổ pháp lý để trình cấp thẩm quyền xem xét, quyết định việc sửa đổi hoặc</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bãi bỏ cơ chế tài chính và thu nhập đặc thù của các cơ quan, đơn vị đang được</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thực hiện cho phù hợp trước ngày 31 tháng 12 năm 2024. Trong quá trình thực</w:t>
      </w:r>
      <w:r w:rsidR="00E06F03"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 xml:space="preserve">hiện việc sửa đổi, bãi bỏ cơ chế tài chính, thu nhập đặc thù, các Bộ, cơ quan </w:t>
      </w:r>
      <w:r w:rsidR="004C5820" w:rsidRPr="00E06F03">
        <w:rPr>
          <w:rStyle w:val="fontstyle31"/>
          <w:rFonts w:ascii="Times New Roman" w:hAnsi="Times New Roman" w:cs="Times New Roman"/>
          <w:color w:val="auto"/>
        </w:rPr>
        <w:t>t</w:t>
      </w:r>
      <w:r w:rsidRPr="00E06F03">
        <w:rPr>
          <w:rStyle w:val="fontstyle31"/>
          <w:rFonts w:ascii="Times New Roman" w:hAnsi="Times New Roman" w:cs="Times New Roman"/>
          <w:color w:val="auto"/>
        </w:rPr>
        <w:t>rung</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lastRenderedPageBreak/>
        <w:t>ương có trách nhiệm đảm bảo duy trì hoạt động của cơ quan, đơn vị theo chế độ</w:t>
      </w:r>
      <w:r w:rsidR="004C5820" w:rsidRPr="00E06F03">
        <w:rPr>
          <w:rStyle w:val="fontstyle31"/>
          <w:rFonts w:ascii="Times New Roman" w:hAnsi="Times New Roman" w:cs="Times New Roman"/>
          <w:color w:val="auto"/>
        </w:rPr>
        <w:t xml:space="preserve"> </w:t>
      </w:r>
      <w:r w:rsidRPr="00E06F03">
        <w:rPr>
          <w:rStyle w:val="fontstyle31"/>
          <w:rFonts w:ascii="Times New Roman" w:hAnsi="Times New Roman" w:cs="Times New Roman"/>
          <w:color w:val="auto"/>
        </w:rPr>
        <w:t>chung do Nhà nước quy định"</w:t>
      </w:r>
      <w:r w:rsidRPr="00E06F03">
        <w:rPr>
          <w:rStyle w:val="fontstyle21"/>
          <w:rFonts w:ascii="Times New Roman" w:hAnsi="Times New Roman" w:cs="Times New Roman"/>
          <w:color w:val="auto"/>
        </w:rPr>
        <w:t>.</w:t>
      </w:r>
    </w:p>
    <w:p w14:paraId="194E4ED4" w14:textId="77777777" w:rsidR="009A4715" w:rsidRPr="00E06F03" w:rsidRDefault="009A4715" w:rsidP="004C5820">
      <w:pPr>
        <w:spacing w:after="120" w:line="360" w:lineRule="exact"/>
        <w:ind w:firstLine="567"/>
        <w:rPr>
          <w:rStyle w:val="fontstyle01"/>
          <w:rFonts w:hint="eastAsia"/>
          <w:color w:val="auto"/>
        </w:rPr>
      </w:pPr>
      <w:r w:rsidRPr="00E06F03">
        <w:rPr>
          <w:rStyle w:val="fontstyle01"/>
          <w:color w:val="auto"/>
        </w:rPr>
        <w:t>2. Cơ sở thực tiễn</w:t>
      </w:r>
    </w:p>
    <w:p w14:paraId="6EF34AF9" w14:textId="22B7E89B" w:rsidR="009A4715" w:rsidRPr="00E06F03" w:rsidRDefault="009A4715" w:rsidP="004C5820">
      <w:pPr>
        <w:spacing w:after="120" w:line="360" w:lineRule="exact"/>
        <w:ind w:firstLine="567"/>
        <w:rPr>
          <w:rStyle w:val="fontstyle21"/>
          <w:rFonts w:hint="eastAsia"/>
          <w:color w:val="auto"/>
        </w:rPr>
      </w:pPr>
      <w:r w:rsidRPr="00E06F03">
        <w:rPr>
          <w:rStyle w:val="fontstyle21"/>
          <w:color w:val="auto"/>
        </w:rPr>
        <w:t>a) Theo Quyết định số 67/2013/QĐ-TTg ngày 12</w:t>
      </w:r>
      <w:r w:rsidR="004C5820" w:rsidRPr="00E06F03">
        <w:rPr>
          <w:rStyle w:val="fontstyle21"/>
          <w:color w:val="auto"/>
        </w:rPr>
        <w:t>/11/2013</w:t>
      </w:r>
      <w:r w:rsidRPr="00E06F03">
        <w:rPr>
          <w:rStyle w:val="fontstyle21"/>
          <w:color w:val="auto"/>
        </w:rPr>
        <w:t xml:space="preserve"> của</w:t>
      </w:r>
      <w:r w:rsidR="004C5820" w:rsidRPr="00E06F03">
        <w:rPr>
          <w:rStyle w:val="fontstyle21"/>
          <w:color w:val="auto"/>
        </w:rPr>
        <w:t xml:space="preserve"> </w:t>
      </w:r>
      <w:r w:rsidRPr="00E06F03">
        <w:rPr>
          <w:rStyle w:val="fontstyle21"/>
          <w:color w:val="auto"/>
        </w:rPr>
        <w:t>Thủ tướng Chính phủ về việc áp dụng cơ chế quản lý tài chính đối với Cục</w:t>
      </w:r>
      <w:r w:rsidR="004C5820" w:rsidRPr="00E06F03">
        <w:rPr>
          <w:rStyle w:val="fontstyle21"/>
          <w:color w:val="auto"/>
        </w:rPr>
        <w:t xml:space="preserve"> </w:t>
      </w:r>
      <w:r w:rsidR="00283F26" w:rsidRPr="00E06F03">
        <w:rPr>
          <w:rStyle w:val="fontstyle21"/>
          <w:color w:val="auto"/>
        </w:rPr>
        <w:t>ĐKVN</w:t>
      </w:r>
      <w:r w:rsidRPr="00E06F03">
        <w:rPr>
          <w:rStyle w:val="fontstyle21"/>
          <w:color w:val="auto"/>
        </w:rPr>
        <w:t>:</w:t>
      </w:r>
    </w:p>
    <w:p w14:paraId="32AC901D" w14:textId="5FEBBBBE" w:rsidR="009A4715" w:rsidRPr="00E06F03" w:rsidRDefault="009A4715" w:rsidP="004C5820">
      <w:pPr>
        <w:spacing w:after="120" w:line="360" w:lineRule="exact"/>
        <w:ind w:firstLine="567"/>
        <w:rPr>
          <w:rStyle w:val="fontstyle21"/>
          <w:rFonts w:hint="eastAsia"/>
          <w:color w:val="auto"/>
        </w:rPr>
      </w:pPr>
      <w:r w:rsidRPr="00E06F03">
        <w:rPr>
          <w:rStyle w:val="fontstyle21"/>
          <w:color w:val="auto"/>
        </w:rPr>
        <w:t xml:space="preserve">- Cục </w:t>
      </w:r>
      <w:r w:rsidR="00283F26" w:rsidRPr="00E06F03">
        <w:rPr>
          <w:rStyle w:val="fontstyle21"/>
          <w:color w:val="auto"/>
        </w:rPr>
        <w:t>ĐKVN</w:t>
      </w:r>
      <w:r w:rsidRPr="00E06F03">
        <w:rPr>
          <w:rStyle w:val="fontstyle21"/>
          <w:color w:val="auto"/>
        </w:rPr>
        <w:t xml:space="preserve"> thuộc Bộ Xây dựng được áp dụng cơ</w:t>
      </w:r>
      <w:r w:rsidR="00283F26" w:rsidRPr="00E06F03">
        <w:rPr>
          <w:rStyle w:val="fontstyle21"/>
          <w:color w:val="auto"/>
        </w:rPr>
        <w:t xml:space="preserve"> </w:t>
      </w:r>
      <w:r w:rsidRPr="00E06F03">
        <w:rPr>
          <w:rStyle w:val="fontstyle21"/>
          <w:color w:val="auto"/>
        </w:rPr>
        <w:t>chế quản lý tài chính theo mô hình của Công ty trách nhiệm hữu hạn một thành</w:t>
      </w:r>
      <w:r w:rsidR="00283F26" w:rsidRPr="00E06F03">
        <w:rPr>
          <w:rStyle w:val="fontstyle21"/>
          <w:color w:val="auto"/>
        </w:rPr>
        <w:t xml:space="preserve"> </w:t>
      </w:r>
      <w:r w:rsidRPr="00E06F03">
        <w:rPr>
          <w:rStyle w:val="fontstyle21"/>
          <w:color w:val="auto"/>
        </w:rPr>
        <w:t>viên do Nhà nước nắm giữ 100% vốn điều lệ quy định tại Nghị định</w:t>
      </w:r>
      <w:r w:rsidR="00283F26" w:rsidRPr="00E06F03">
        <w:rPr>
          <w:rStyle w:val="fontstyle21"/>
          <w:color w:val="auto"/>
        </w:rPr>
        <w:t xml:space="preserve"> </w:t>
      </w:r>
      <w:r w:rsidRPr="00E06F03">
        <w:rPr>
          <w:rStyle w:val="fontstyle21"/>
          <w:color w:val="auto"/>
        </w:rPr>
        <w:t>số 71/2013/NĐ-CP ngày 11</w:t>
      </w:r>
      <w:r w:rsidR="004C5820" w:rsidRPr="00E06F03">
        <w:rPr>
          <w:rStyle w:val="fontstyle21"/>
          <w:color w:val="auto"/>
        </w:rPr>
        <w:t>/7/2013</w:t>
      </w:r>
      <w:r w:rsidRPr="00E06F03">
        <w:rPr>
          <w:rStyle w:val="fontstyle21"/>
          <w:color w:val="auto"/>
        </w:rPr>
        <w:t xml:space="preserve"> Chính phủ;</w:t>
      </w:r>
    </w:p>
    <w:p w14:paraId="39EAEB35" w14:textId="14AC8A8B" w:rsidR="009A4715" w:rsidRPr="00E06F03" w:rsidRDefault="009A4715" w:rsidP="004C5820">
      <w:pPr>
        <w:spacing w:after="120" w:line="360" w:lineRule="exact"/>
        <w:ind w:firstLine="567"/>
        <w:rPr>
          <w:rStyle w:val="fontstyle21"/>
          <w:rFonts w:hint="eastAsia"/>
          <w:color w:val="auto"/>
        </w:rPr>
      </w:pPr>
      <w:r w:rsidRPr="00E06F03">
        <w:rPr>
          <w:rStyle w:val="fontstyle21"/>
          <w:color w:val="auto"/>
        </w:rPr>
        <w:t xml:space="preserve">- Về phân phối lợi nhuận, Cục </w:t>
      </w:r>
      <w:r w:rsidR="00283F26" w:rsidRPr="00E06F03">
        <w:rPr>
          <w:rStyle w:val="fontstyle21"/>
          <w:color w:val="auto"/>
        </w:rPr>
        <w:t>ĐKVN</w:t>
      </w:r>
      <w:r w:rsidRPr="00E06F03">
        <w:rPr>
          <w:rStyle w:val="fontstyle21"/>
          <w:color w:val="auto"/>
        </w:rPr>
        <w:t xml:space="preserve"> được phép sử dụng</w:t>
      </w:r>
      <w:r w:rsidR="00283F26" w:rsidRPr="00E06F03">
        <w:rPr>
          <w:rStyle w:val="fontstyle21"/>
          <w:color w:val="auto"/>
        </w:rPr>
        <w:t xml:space="preserve"> </w:t>
      </w:r>
      <w:r w:rsidRPr="00E06F03">
        <w:rPr>
          <w:rStyle w:val="fontstyle21"/>
          <w:color w:val="auto"/>
        </w:rPr>
        <w:t>phần lợi nhuận còn lại (sau khi nộp thuế và trích lập các quỹ theo quy định) để bổ</w:t>
      </w:r>
      <w:r w:rsidR="00283F26" w:rsidRPr="00E06F03">
        <w:rPr>
          <w:rStyle w:val="fontstyle21"/>
          <w:color w:val="auto"/>
        </w:rPr>
        <w:t xml:space="preserve"> </w:t>
      </w:r>
      <w:r w:rsidRPr="00E06F03">
        <w:rPr>
          <w:rStyle w:val="fontstyle21"/>
          <w:color w:val="auto"/>
        </w:rPr>
        <w:t>sung vào Quỹ đầu tư phát triển phục vụ cho đầu tư các dự án liên quan đến hoạt</w:t>
      </w:r>
      <w:r w:rsidR="00283F26" w:rsidRPr="00E06F03">
        <w:rPr>
          <w:rStyle w:val="fontstyle21"/>
          <w:color w:val="auto"/>
        </w:rPr>
        <w:t xml:space="preserve"> </w:t>
      </w:r>
      <w:r w:rsidRPr="00E06F03">
        <w:rPr>
          <w:rStyle w:val="fontstyle21"/>
          <w:color w:val="auto"/>
        </w:rPr>
        <w:t>động đăng kiểm được các cấp có thẩm quyền phê duyệt.</w:t>
      </w:r>
    </w:p>
    <w:p w14:paraId="7508F52B" w14:textId="6A998622" w:rsidR="009A4715" w:rsidRPr="00E06F03" w:rsidRDefault="009A4715" w:rsidP="004C5820">
      <w:pPr>
        <w:spacing w:after="120" w:line="360" w:lineRule="exact"/>
        <w:ind w:firstLine="567"/>
        <w:rPr>
          <w:rStyle w:val="fontstyle21"/>
          <w:rFonts w:hint="eastAsia"/>
          <w:color w:val="auto"/>
        </w:rPr>
      </w:pPr>
      <w:r w:rsidRPr="00E06F03">
        <w:rPr>
          <w:rStyle w:val="fontstyle21"/>
          <w:color w:val="auto"/>
        </w:rPr>
        <w:t>b) Hiện nay, Nghị định số 91/2015/NĐ-CP ngày 13</w:t>
      </w:r>
      <w:r w:rsidR="004C5820" w:rsidRPr="00E06F03">
        <w:rPr>
          <w:rStyle w:val="fontstyle21"/>
          <w:color w:val="auto"/>
        </w:rPr>
        <w:t>/10/2015</w:t>
      </w:r>
      <w:r w:rsidRPr="00E06F03">
        <w:rPr>
          <w:rStyle w:val="fontstyle21"/>
          <w:color w:val="auto"/>
        </w:rPr>
        <w:t xml:space="preserve"> của</w:t>
      </w:r>
      <w:r w:rsidR="004C5820" w:rsidRPr="00E06F03">
        <w:rPr>
          <w:rStyle w:val="fontstyle21"/>
          <w:color w:val="auto"/>
        </w:rPr>
        <w:t xml:space="preserve"> </w:t>
      </w:r>
      <w:r w:rsidRPr="00E06F03">
        <w:rPr>
          <w:rStyle w:val="fontstyle21"/>
          <w:color w:val="auto"/>
        </w:rPr>
        <w:t>Chính phủ về đầu tư vốn nhà nước vào doanh nghiệp và quản lý, sử dụng vốn, tài</w:t>
      </w:r>
      <w:r w:rsidR="004C5820" w:rsidRPr="00E06F03">
        <w:rPr>
          <w:rStyle w:val="fontstyle21"/>
          <w:color w:val="auto"/>
        </w:rPr>
        <w:t xml:space="preserve"> </w:t>
      </w:r>
      <w:r w:rsidRPr="00E06F03">
        <w:rPr>
          <w:rStyle w:val="fontstyle21"/>
          <w:color w:val="auto"/>
        </w:rPr>
        <w:t>sản tại doanh nghiệp đã thay thế Nghị định số 71/2013/NĐ-CP ngày 11</w:t>
      </w:r>
      <w:r w:rsidR="004C5820" w:rsidRPr="00E06F03">
        <w:rPr>
          <w:rStyle w:val="fontstyle21"/>
          <w:color w:val="auto"/>
        </w:rPr>
        <w:t>/7/2013</w:t>
      </w:r>
      <w:r w:rsidRPr="00E06F03">
        <w:rPr>
          <w:rStyle w:val="fontstyle21"/>
          <w:color w:val="auto"/>
        </w:rPr>
        <w:t xml:space="preserve"> của Chính phủ về đầu tư vốn nhà nước vào doanh nghiệp và quản lý tài</w:t>
      </w:r>
      <w:r w:rsidR="004C5820" w:rsidRPr="00E06F03">
        <w:rPr>
          <w:rStyle w:val="fontstyle21"/>
          <w:color w:val="auto"/>
        </w:rPr>
        <w:t xml:space="preserve"> </w:t>
      </w:r>
      <w:r w:rsidRPr="00E06F03">
        <w:rPr>
          <w:rStyle w:val="fontstyle21"/>
          <w:color w:val="auto"/>
        </w:rPr>
        <w:t>chính đối với doanh nghiệp do Nhà nước nắm giữ 100% vốn điều lệ.</w:t>
      </w:r>
    </w:p>
    <w:p w14:paraId="47C9AD31" w14:textId="53222525" w:rsidR="00283F26" w:rsidRPr="00E06F03" w:rsidRDefault="00D271F2" w:rsidP="00987B17">
      <w:pPr>
        <w:spacing w:after="120" w:line="360" w:lineRule="exact"/>
        <w:ind w:firstLine="567"/>
        <w:rPr>
          <w:rStyle w:val="fontstyle21"/>
          <w:rFonts w:hint="eastAsia"/>
          <w:color w:val="auto"/>
        </w:rPr>
      </w:pPr>
      <w:r w:rsidRPr="00E06F03">
        <w:rPr>
          <w:rStyle w:val="fontstyle21"/>
          <w:color w:val="auto"/>
        </w:rPr>
        <w:t xml:space="preserve">Trong thời gian vừa qua, </w:t>
      </w:r>
      <w:r w:rsidR="009A4715" w:rsidRPr="00E06F03">
        <w:rPr>
          <w:rStyle w:val="fontstyle21"/>
          <w:color w:val="auto"/>
        </w:rPr>
        <w:t xml:space="preserve">Cục </w:t>
      </w:r>
      <w:r w:rsidR="00283F26" w:rsidRPr="00E06F03">
        <w:rPr>
          <w:rStyle w:val="fontstyle21"/>
          <w:color w:val="auto"/>
        </w:rPr>
        <w:t>ĐKVN</w:t>
      </w:r>
      <w:r w:rsidR="009A4715" w:rsidRPr="00E06F03">
        <w:rPr>
          <w:rStyle w:val="fontstyle21"/>
          <w:color w:val="auto"/>
        </w:rPr>
        <w:t xml:space="preserve"> </w:t>
      </w:r>
      <w:r w:rsidRPr="00E06F03">
        <w:rPr>
          <w:rStyle w:val="fontstyle21"/>
          <w:color w:val="auto"/>
        </w:rPr>
        <w:t xml:space="preserve">đã hoàn thiện và trình Bộ Xây dựng </w:t>
      </w:r>
      <w:r w:rsidR="009A4715" w:rsidRPr="00E06F03">
        <w:rPr>
          <w:rStyle w:val="fontstyle21"/>
          <w:color w:val="auto"/>
        </w:rPr>
        <w:t>Đề án</w:t>
      </w:r>
      <w:r w:rsidRPr="00E06F03">
        <w:rPr>
          <w:rStyle w:val="fontstyle21"/>
          <w:color w:val="auto"/>
        </w:rPr>
        <w:t xml:space="preserve"> </w:t>
      </w:r>
      <w:r w:rsidR="009A4715" w:rsidRPr="00E06F03">
        <w:rPr>
          <w:rStyle w:val="fontstyle21"/>
          <w:color w:val="auto"/>
        </w:rPr>
        <w:t>sắp xếp, tổ chức lại các tổ chức tham mưu, giúp việc và các đơn vị trực thuộc,</w:t>
      </w:r>
      <w:r w:rsidRPr="00E06F03">
        <w:rPr>
          <w:rStyle w:val="fontstyle21"/>
          <w:color w:val="auto"/>
        </w:rPr>
        <w:t xml:space="preserve"> </w:t>
      </w:r>
      <w:r w:rsidR="009A4715" w:rsidRPr="00E06F03">
        <w:rPr>
          <w:rStyle w:val="fontstyle21"/>
          <w:color w:val="auto"/>
        </w:rPr>
        <w:t xml:space="preserve">tách chức năng quản lý nhà nước và chức năng cung cấp dịch vụ công của </w:t>
      </w:r>
      <w:r w:rsidRPr="00E06F03">
        <w:rPr>
          <w:rStyle w:val="fontstyle21"/>
          <w:color w:val="auto"/>
        </w:rPr>
        <w:t xml:space="preserve">Cục </w:t>
      </w:r>
      <w:r w:rsidR="00283F26" w:rsidRPr="00E06F03">
        <w:rPr>
          <w:rStyle w:val="fontstyle21"/>
          <w:color w:val="auto"/>
        </w:rPr>
        <w:t>ĐKVN</w:t>
      </w:r>
      <w:r w:rsidRPr="00E06F03">
        <w:rPr>
          <w:rStyle w:val="fontstyle21"/>
          <w:color w:val="auto"/>
        </w:rPr>
        <w:t xml:space="preserve">. Bộ Xây dựng đã có </w:t>
      </w:r>
      <w:r w:rsidR="00DF6027" w:rsidRPr="00E06F03">
        <w:rPr>
          <w:rStyle w:val="fontstyle21"/>
          <w:color w:val="auto"/>
        </w:rPr>
        <w:t>v</w:t>
      </w:r>
      <w:r w:rsidRPr="00E06F03">
        <w:rPr>
          <w:rStyle w:val="fontstyle21"/>
          <w:color w:val="auto"/>
        </w:rPr>
        <w:t xml:space="preserve">ăn bản số 5592/BXD-TCCB ngày 23/6/2023 của báo cáo Thủ tướng Chính phủ về </w:t>
      </w:r>
      <w:r w:rsidR="003654D9">
        <w:rPr>
          <w:rStyle w:val="fontstyle21"/>
          <w:color w:val="auto"/>
        </w:rPr>
        <w:t>Đ</w:t>
      </w:r>
      <w:r w:rsidRPr="00E06F03">
        <w:rPr>
          <w:rStyle w:val="fontstyle21"/>
          <w:color w:val="auto"/>
        </w:rPr>
        <w:t>ề án</w:t>
      </w:r>
      <w:r w:rsidR="003654D9">
        <w:rPr>
          <w:rStyle w:val="fontstyle21"/>
          <w:color w:val="auto"/>
        </w:rPr>
        <w:t xml:space="preserve"> để </w:t>
      </w:r>
      <w:r w:rsidRPr="00E06F03">
        <w:rPr>
          <w:rStyle w:val="fontstyle21"/>
          <w:color w:val="auto"/>
        </w:rPr>
        <w:t xml:space="preserve">tách bạch chức năng quản lý nhà nước với </w:t>
      </w:r>
      <w:r w:rsidR="003654D9">
        <w:rPr>
          <w:rStyle w:val="fontstyle21"/>
          <w:color w:val="auto"/>
        </w:rPr>
        <w:t xml:space="preserve">hoạt động </w:t>
      </w:r>
      <w:r w:rsidRPr="00E06F03">
        <w:rPr>
          <w:rStyle w:val="fontstyle21"/>
          <w:color w:val="auto"/>
        </w:rPr>
        <w:t xml:space="preserve">cung cấp dịch vụ công trong lĩnh vực đăng kiểm và đã được Thủ tướng Chính phủ chấp thuận tại Công văn số 6484/VPCP-TCCV ngày 12/7/2025 của Văn </w:t>
      </w:r>
      <w:r w:rsidR="00987B17" w:rsidRPr="00E06F03">
        <w:rPr>
          <w:rStyle w:val="fontstyle21"/>
          <w:color w:val="auto"/>
        </w:rPr>
        <w:t>p</w:t>
      </w:r>
      <w:r w:rsidRPr="00E06F03">
        <w:rPr>
          <w:rStyle w:val="fontstyle21"/>
          <w:color w:val="auto"/>
        </w:rPr>
        <w:t xml:space="preserve">hòng Chính phủ về việc sắp xếp, tổ chức lại Cục </w:t>
      </w:r>
      <w:r w:rsidR="00283F26" w:rsidRPr="00E06F03">
        <w:rPr>
          <w:rStyle w:val="fontstyle21"/>
          <w:color w:val="auto"/>
        </w:rPr>
        <w:t>ĐKVN</w:t>
      </w:r>
      <w:r w:rsidRPr="00E06F03">
        <w:rPr>
          <w:rStyle w:val="fontstyle21"/>
          <w:color w:val="auto"/>
        </w:rPr>
        <w:t xml:space="preserve">. </w:t>
      </w:r>
      <w:r w:rsidR="00283F26" w:rsidRPr="00E06F03">
        <w:rPr>
          <w:rStyle w:val="fontstyle21"/>
          <w:color w:val="auto"/>
        </w:rPr>
        <w:t xml:space="preserve">Trên cơ sở đó, </w:t>
      </w:r>
      <w:r w:rsidR="00E2201D" w:rsidRPr="00E06F03">
        <w:rPr>
          <w:rStyle w:val="fontstyle21"/>
          <w:color w:val="auto"/>
        </w:rPr>
        <w:t xml:space="preserve">Bộ Xây dựng đã có văn bản chỉ đạo </w:t>
      </w:r>
      <w:r w:rsidR="00283F26" w:rsidRPr="00E06F03">
        <w:rPr>
          <w:rStyle w:val="fontstyle21"/>
          <w:color w:val="auto"/>
        </w:rPr>
        <w:t xml:space="preserve">Cục ĐKVN </w:t>
      </w:r>
      <w:r w:rsidR="00E2201D" w:rsidRPr="00E06F03">
        <w:rPr>
          <w:rStyle w:val="fontstyle21"/>
          <w:color w:val="auto"/>
        </w:rPr>
        <w:t>khẩn trương</w:t>
      </w:r>
      <w:r w:rsidR="00283F26" w:rsidRPr="00E06F03">
        <w:rPr>
          <w:rStyle w:val="fontstyle21"/>
          <w:color w:val="auto"/>
        </w:rPr>
        <w:t xml:space="preserve"> hoàn thiện và trình Bộ </w:t>
      </w:r>
      <w:r w:rsidR="00E2201D" w:rsidRPr="00E06F03">
        <w:rPr>
          <w:rStyle w:val="fontstyle21"/>
          <w:color w:val="auto"/>
        </w:rPr>
        <w:t xml:space="preserve">xem xét, </w:t>
      </w:r>
      <w:r w:rsidR="00283F26" w:rsidRPr="00E06F03">
        <w:rPr>
          <w:rStyle w:val="fontstyle21"/>
          <w:color w:val="auto"/>
        </w:rPr>
        <w:t>ban hành các quyết định liên quan đến việc sắp xếp lại mô hình tổ chức của Cục ĐKVN, quy định chức năng, nhiệm vụ quyền hạn và cơ cấu tổ chức của Cơ quan Cục</w:t>
      </w:r>
      <w:r w:rsidR="003654D9">
        <w:rPr>
          <w:rStyle w:val="fontstyle21"/>
          <w:color w:val="auto"/>
        </w:rPr>
        <w:t xml:space="preserve"> ĐKVN</w:t>
      </w:r>
      <w:r w:rsidR="00283F26" w:rsidRPr="00E06F03">
        <w:rPr>
          <w:rStyle w:val="fontstyle21"/>
          <w:color w:val="auto"/>
        </w:rPr>
        <w:t>, các chi Cục và 04 đơn vị sự nghiệp công lập</w:t>
      </w:r>
      <w:r w:rsidR="003654D9">
        <w:rPr>
          <w:rStyle w:val="fontstyle21"/>
          <w:color w:val="auto"/>
        </w:rPr>
        <w:t xml:space="preserve"> trực</w:t>
      </w:r>
      <w:r w:rsidR="00283F26" w:rsidRPr="00E06F03">
        <w:rPr>
          <w:rStyle w:val="fontstyle21"/>
          <w:color w:val="auto"/>
        </w:rPr>
        <w:t xml:space="preserve"> thuộc Cục</w:t>
      </w:r>
      <w:r w:rsidR="003654D9">
        <w:rPr>
          <w:rStyle w:val="fontstyle21"/>
          <w:color w:val="auto"/>
        </w:rPr>
        <w:t xml:space="preserve"> ĐKVN</w:t>
      </w:r>
      <w:r w:rsidR="00283F26" w:rsidRPr="00E06F03">
        <w:rPr>
          <w:rStyle w:val="fontstyle21"/>
          <w:color w:val="auto"/>
        </w:rPr>
        <w:t>.</w:t>
      </w:r>
    </w:p>
    <w:bookmarkEnd w:id="1"/>
    <w:bookmarkEnd w:id="2"/>
    <w:p w14:paraId="04339C9E" w14:textId="77777777" w:rsidR="00D271F2" w:rsidRPr="00E06F03" w:rsidRDefault="00D271F2" w:rsidP="004C5820">
      <w:pPr>
        <w:widowControl w:val="0"/>
        <w:spacing w:after="120" w:line="360" w:lineRule="atLeast"/>
        <w:ind w:firstLine="567"/>
        <w:rPr>
          <w:rStyle w:val="fontstyle01"/>
          <w:rFonts w:hint="eastAsia"/>
          <w:color w:val="auto"/>
        </w:rPr>
      </w:pPr>
      <w:r w:rsidRPr="00E06F03">
        <w:rPr>
          <w:rStyle w:val="fontstyle01"/>
          <w:color w:val="auto"/>
        </w:rPr>
        <w:t>II. MỤC ĐÍCH BAN HÀNH, QUAN ĐIỂM XÂY DỰNG DỰ THẢO</w:t>
      </w:r>
      <w:r w:rsidRPr="00E06F03">
        <w:rPr>
          <w:rFonts w:ascii="TimesNewRomanPS-BoldMT" w:hAnsi="TimesNewRomanPS-BoldMT"/>
          <w:b/>
          <w:bCs/>
        </w:rPr>
        <w:br/>
      </w:r>
      <w:r w:rsidRPr="00E06F03">
        <w:rPr>
          <w:rStyle w:val="fontstyle01"/>
          <w:color w:val="auto"/>
        </w:rPr>
        <w:t>VĂN BẢN</w:t>
      </w:r>
    </w:p>
    <w:p w14:paraId="29F1CC8E" w14:textId="3C412F1D" w:rsidR="00D271F2" w:rsidRPr="00E06F03" w:rsidRDefault="00D271F2" w:rsidP="004C5820">
      <w:pPr>
        <w:widowControl w:val="0"/>
        <w:spacing w:after="120" w:line="360" w:lineRule="atLeast"/>
        <w:ind w:firstLine="567"/>
        <w:rPr>
          <w:rStyle w:val="fontstyle01"/>
          <w:rFonts w:hint="eastAsia"/>
          <w:color w:val="auto"/>
        </w:rPr>
      </w:pPr>
      <w:r w:rsidRPr="00E06F03">
        <w:rPr>
          <w:rStyle w:val="fontstyle01"/>
          <w:color w:val="auto"/>
        </w:rPr>
        <w:t>1. Mục đích ban hành văn bản</w:t>
      </w:r>
    </w:p>
    <w:p w14:paraId="4257C000" w14:textId="0A66ED4A" w:rsidR="00D271F2" w:rsidRPr="00E06F03" w:rsidRDefault="00D271F2" w:rsidP="004C5820">
      <w:pPr>
        <w:widowControl w:val="0"/>
        <w:spacing w:after="120" w:line="360" w:lineRule="atLeast"/>
        <w:ind w:firstLine="567"/>
        <w:rPr>
          <w:rStyle w:val="fontstyle21"/>
          <w:rFonts w:hint="eastAsia"/>
          <w:color w:val="auto"/>
        </w:rPr>
      </w:pPr>
      <w:r w:rsidRPr="00E06F03">
        <w:rPr>
          <w:rStyle w:val="fontstyle21"/>
          <w:color w:val="auto"/>
        </w:rPr>
        <w:t>Sửa đổi, bổ sung một số nội dung quy định không còn phù hợp, bảo đảm</w:t>
      </w:r>
      <w:r w:rsidR="00E06F03" w:rsidRPr="00E06F03">
        <w:rPr>
          <w:rStyle w:val="fontstyle21"/>
          <w:color w:val="auto"/>
        </w:rPr>
        <w:t xml:space="preserve"> </w:t>
      </w:r>
      <w:r w:rsidRPr="00E06F03">
        <w:rPr>
          <w:rStyle w:val="fontstyle21"/>
          <w:color w:val="auto"/>
        </w:rPr>
        <w:t>thực hiện các chỉ đạo của Quốc hội, Thủ tướng Chính phủ về cơ chế tài chính đặc</w:t>
      </w:r>
      <w:r w:rsidR="00E06F03" w:rsidRPr="00E06F03">
        <w:rPr>
          <w:rStyle w:val="fontstyle21"/>
          <w:color w:val="auto"/>
        </w:rPr>
        <w:t xml:space="preserve"> </w:t>
      </w:r>
      <w:r w:rsidRPr="00E06F03">
        <w:rPr>
          <w:rStyle w:val="fontstyle21"/>
          <w:color w:val="auto"/>
        </w:rPr>
        <w:t>thù của cơ quan hành chính nhà nước, có bước chuyển tiếp phù hợp với việc thực</w:t>
      </w:r>
      <w:r w:rsidR="00E06F03" w:rsidRPr="00E06F03">
        <w:rPr>
          <w:rStyle w:val="fontstyle21"/>
          <w:color w:val="auto"/>
        </w:rPr>
        <w:t xml:space="preserve"> </w:t>
      </w:r>
      <w:r w:rsidRPr="00E06F03">
        <w:rPr>
          <w:rStyle w:val="fontstyle21"/>
          <w:color w:val="auto"/>
        </w:rPr>
        <w:lastRenderedPageBreak/>
        <w:t>hiện cải cách chính sách tiền lương theo Nghị quyết số 27-NQ/TW ngày 21 tháng</w:t>
      </w:r>
      <w:r w:rsidR="00E06F03" w:rsidRPr="00E06F03">
        <w:rPr>
          <w:rStyle w:val="fontstyle21"/>
          <w:color w:val="auto"/>
        </w:rPr>
        <w:t xml:space="preserve"> </w:t>
      </w:r>
      <w:r w:rsidRPr="00E06F03">
        <w:rPr>
          <w:rStyle w:val="fontstyle21"/>
          <w:color w:val="auto"/>
        </w:rPr>
        <w:t>5 năm 2018 của Hội nghị lần thứ bảy Ban Chấp hành Trung ương khóa XII, đảm</w:t>
      </w:r>
      <w:r w:rsidR="00E06F03" w:rsidRPr="00E06F03">
        <w:rPr>
          <w:rStyle w:val="fontstyle21"/>
          <w:color w:val="auto"/>
        </w:rPr>
        <w:t xml:space="preserve"> </w:t>
      </w:r>
      <w:r w:rsidRPr="00E06F03">
        <w:rPr>
          <w:rStyle w:val="fontstyle21"/>
          <w:color w:val="auto"/>
        </w:rPr>
        <w:t>bảo ổn định đời sống, mặt bằng tiền lương, thu nhập của</w:t>
      </w:r>
      <w:r w:rsidR="00E06F03" w:rsidRPr="00E06F03">
        <w:rPr>
          <w:rStyle w:val="fontstyle21"/>
          <w:color w:val="auto"/>
        </w:rPr>
        <w:t xml:space="preserve"> </w:t>
      </w:r>
      <w:r w:rsidRPr="00E06F03">
        <w:rPr>
          <w:rStyle w:val="fontstyle21"/>
          <w:color w:val="auto"/>
        </w:rPr>
        <w:t>công chức, viên chức</w:t>
      </w:r>
      <w:r w:rsidR="003654D9">
        <w:rPr>
          <w:rStyle w:val="fontstyle21"/>
          <w:color w:val="auto"/>
        </w:rPr>
        <w:t xml:space="preserve">, </w:t>
      </w:r>
      <w:r w:rsidRPr="00E06F03">
        <w:rPr>
          <w:rStyle w:val="fontstyle21"/>
          <w:color w:val="auto"/>
        </w:rPr>
        <w:t xml:space="preserve">người lao động và các nhiệm vụ chi đặc thù của các </w:t>
      </w:r>
      <w:r w:rsidR="003654D9">
        <w:rPr>
          <w:rStyle w:val="fontstyle21"/>
          <w:color w:val="auto"/>
        </w:rPr>
        <w:t>Cục</w:t>
      </w:r>
      <w:r w:rsidRPr="00E06F03">
        <w:rPr>
          <w:rStyle w:val="fontstyle21"/>
          <w:color w:val="auto"/>
        </w:rPr>
        <w:t>.</w:t>
      </w:r>
    </w:p>
    <w:p w14:paraId="6F86A447" w14:textId="77777777" w:rsidR="00D271F2" w:rsidRPr="00E06F03" w:rsidRDefault="00D271F2" w:rsidP="004C5820">
      <w:pPr>
        <w:widowControl w:val="0"/>
        <w:spacing w:after="120" w:line="360" w:lineRule="atLeast"/>
        <w:ind w:firstLine="567"/>
        <w:rPr>
          <w:rStyle w:val="fontstyle01"/>
          <w:rFonts w:hint="eastAsia"/>
          <w:color w:val="auto"/>
        </w:rPr>
      </w:pPr>
      <w:r w:rsidRPr="00E06F03">
        <w:rPr>
          <w:rStyle w:val="fontstyle01"/>
          <w:color w:val="auto"/>
        </w:rPr>
        <w:t>2. Quan điểm xây dựng dự thảo văn bản</w:t>
      </w:r>
    </w:p>
    <w:p w14:paraId="43F7B71C" w14:textId="11388E6F" w:rsidR="00987B17" w:rsidRPr="00E06F03" w:rsidRDefault="00D271F2" w:rsidP="00987B17">
      <w:pPr>
        <w:widowControl w:val="0"/>
        <w:spacing w:after="120" w:line="360" w:lineRule="atLeast"/>
        <w:ind w:firstLine="567"/>
        <w:rPr>
          <w:rStyle w:val="fontstyle21"/>
          <w:rFonts w:hint="eastAsia"/>
          <w:color w:val="auto"/>
        </w:rPr>
      </w:pPr>
      <w:r w:rsidRPr="00E06F03">
        <w:rPr>
          <w:rStyle w:val="fontstyle21"/>
          <w:color w:val="auto"/>
        </w:rPr>
        <w:t>- Rà soát, xác định chính xác các Quyết định cần được sửa đổi, bổ sung.</w:t>
      </w:r>
    </w:p>
    <w:p w14:paraId="469308C3" w14:textId="54831634" w:rsidR="00D271F2" w:rsidRPr="00E06F03" w:rsidRDefault="00D271F2" w:rsidP="00987B17">
      <w:pPr>
        <w:widowControl w:val="0"/>
        <w:spacing w:after="120" w:line="360" w:lineRule="atLeast"/>
        <w:ind w:firstLine="567"/>
        <w:rPr>
          <w:rStyle w:val="fontstyle21"/>
          <w:rFonts w:hint="eastAsia"/>
          <w:color w:val="auto"/>
        </w:rPr>
      </w:pPr>
      <w:r w:rsidRPr="00E06F03">
        <w:rPr>
          <w:rStyle w:val="fontstyle21"/>
          <w:color w:val="auto"/>
        </w:rPr>
        <w:t>- Tuân thủ quy định của Luật Ban hành văn bản quy phạm pháp luật năm</w:t>
      </w:r>
      <w:r w:rsidR="004C5820" w:rsidRPr="00E06F03">
        <w:rPr>
          <w:rStyle w:val="fontstyle21"/>
          <w:color w:val="auto"/>
        </w:rPr>
        <w:t xml:space="preserve"> </w:t>
      </w:r>
      <w:r w:rsidRPr="00E06F03">
        <w:rPr>
          <w:rStyle w:val="fontstyle21"/>
          <w:color w:val="auto"/>
        </w:rPr>
        <w:t>2015 (được sửa đổi, bổ sung năm 2020) trong quá trình xây dựng Quyết định của</w:t>
      </w:r>
      <w:r w:rsidR="004C5820" w:rsidRPr="00E06F03">
        <w:rPr>
          <w:rStyle w:val="fontstyle21"/>
          <w:color w:val="auto"/>
        </w:rPr>
        <w:t xml:space="preserve"> </w:t>
      </w:r>
      <w:r w:rsidRPr="00E06F03">
        <w:rPr>
          <w:rStyle w:val="fontstyle21"/>
          <w:color w:val="auto"/>
        </w:rPr>
        <w:t>Thủ tướng Chính phủ.</w:t>
      </w:r>
    </w:p>
    <w:p w14:paraId="4AC13987" w14:textId="5857E5E4" w:rsidR="00D271F2" w:rsidRPr="00E06F03" w:rsidRDefault="00D271F2" w:rsidP="004C5820">
      <w:pPr>
        <w:widowControl w:val="0"/>
        <w:spacing w:after="120" w:line="360" w:lineRule="atLeast"/>
        <w:ind w:firstLine="567"/>
        <w:rPr>
          <w:rStyle w:val="fontstyle21"/>
          <w:rFonts w:hint="eastAsia"/>
          <w:color w:val="auto"/>
        </w:rPr>
      </w:pPr>
      <w:r w:rsidRPr="00E06F03">
        <w:rPr>
          <w:rStyle w:val="fontstyle21"/>
          <w:color w:val="auto"/>
        </w:rPr>
        <w:t xml:space="preserve">- Phù hợp với quy định </w:t>
      </w:r>
      <w:r w:rsidR="003654D9">
        <w:rPr>
          <w:rStyle w:val="fontstyle21"/>
          <w:color w:val="auto"/>
        </w:rPr>
        <w:t xml:space="preserve">tại </w:t>
      </w:r>
      <w:r w:rsidRPr="00E06F03">
        <w:rPr>
          <w:rStyle w:val="fontstyle21"/>
          <w:color w:val="auto"/>
        </w:rPr>
        <w:t>Nghị quyết số 104/2023/QH15 ngày 10</w:t>
      </w:r>
      <w:r w:rsidR="004C5820" w:rsidRPr="00E06F03">
        <w:rPr>
          <w:rStyle w:val="fontstyle21"/>
          <w:color w:val="auto"/>
        </w:rPr>
        <w:t>/11/2023</w:t>
      </w:r>
      <w:r w:rsidRPr="00E06F03">
        <w:rPr>
          <w:rStyle w:val="fontstyle21"/>
          <w:color w:val="auto"/>
        </w:rPr>
        <w:t xml:space="preserve"> của </w:t>
      </w:r>
      <w:r w:rsidR="004C5820" w:rsidRPr="00E06F03">
        <w:rPr>
          <w:rStyle w:val="fontstyle21"/>
          <w:color w:val="auto"/>
        </w:rPr>
        <w:t>Q</w:t>
      </w:r>
      <w:r w:rsidRPr="00E06F03">
        <w:rPr>
          <w:rStyle w:val="fontstyle21"/>
          <w:color w:val="auto"/>
        </w:rPr>
        <w:t>uốc hội về dự toán ngân sách nhà nước năm 2024, Nghị quyết số</w:t>
      </w:r>
      <w:r w:rsidR="004C5820" w:rsidRPr="00E06F03">
        <w:rPr>
          <w:rStyle w:val="fontstyle21"/>
          <w:color w:val="auto"/>
        </w:rPr>
        <w:t xml:space="preserve"> </w:t>
      </w:r>
      <w:r w:rsidRPr="00E06F03">
        <w:rPr>
          <w:rStyle w:val="fontstyle21"/>
          <w:color w:val="auto"/>
        </w:rPr>
        <w:t>142/2024/QH15 ngày 29</w:t>
      </w:r>
      <w:r w:rsidR="003654D9">
        <w:rPr>
          <w:rStyle w:val="fontstyle21"/>
          <w:color w:val="auto"/>
        </w:rPr>
        <w:t>/</w:t>
      </w:r>
      <w:r w:rsidRPr="00E06F03">
        <w:rPr>
          <w:rStyle w:val="fontstyle21"/>
          <w:color w:val="auto"/>
        </w:rPr>
        <w:t>6</w:t>
      </w:r>
      <w:r w:rsidR="003654D9">
        <w:rPr>
          <w:rStyle w:val="fontstyle21"/>
          <w:color w:val="auto"/>
        </w:rPr>
        <w:t>/</w:t>
      </w:r>
      <w:r w:rsidRPr="00E06F03">
        <w:rPr>
          <w:rStyle w:val="fontstyle21"/>
          <w:color w:val="auto"/>
        </w:rPr>
        <w:t>2024 của Quốc hội Kỳ họp thứ 7, Quốc hội</w:t>
      </w:r>
      <w:r w:rsidR="004C5820" w:rsidRPr="00E06F03">
        <w:rPr>
          <w:rStyle w:val="fontstyle21"/>
          <w:color w:val="auto"/>
        </w:rPr>
        <w:t xml:space="preserve"> </w:t>
      </w:r>
      <w:r w:rsidRPr="00E06F03">
        <w:rPr>
          <w:rStyle w:val="fontstyle21"/>
          <w:color w:val="auto"/>
        </w:rPr>
        <w:t>khoá XV.</w:t>
      </w:r>
    </w:p>
    <w:p w14:paraId="74AE8FCC" w14:textId="46BBB90F" w:rsidR="00113CC7" w:rsidRPr="00E06F03" w:rsidRDefault="00113CC7" w:rsidP="004C5820">
      <w:pPr>
        <w:widowControl w:val="0"/>
        <w:spacing w:after="120" w:line="360" w:lineRule="atLeast"/>
        <w:ind w:firstLine="567"/>
        <w:rPr>
          <w:rStyle w:val="fontstyle01"/>
          <w:rFonts w:hint="eastAsia"/>
          <w:color w:val="auto"/>
        </w:rPr>
      </w:pPr>
      <w:r w:rsidRPr="00E06F03">
        <w:rPr>
          <w:rStyle w:val="fontstyle01"/>
          <w:color w:val="auto"/>
        </w:rPr>
        <w:tab/>
        <w:t>III. PHẠM VI ĐIỀU CHỈNH, ĐỐI TƯỢNG ÁP DỤNG CỦA DỰ THẢO VĂN BẢN</w:t>
      </w:r>
    </w:p>
    <w:p w14:paraId="4AE06A62" w14:textId="1D91568A" w:rsidR="004C6DD8" w:rsidRPr="00E06F03" w:rsidRDefault="00D271F2" w:rsidP="004C5820">
      <w:pPr>
        <w:pStyle w:val="ListParagraph"/>
        <w:widowControl w:val="0"/>
        <w:numPr>
          <w:ilvl w:val="0"/>
          <w:numId w:val="16"/>
        </w:numPr>
        <w:tabs>
          <w:tab w:val="left" w:pos="993"/>
        </w:tabs>
        <w:spacing w:after="120" w:line="360" w:lineRule="atLeast"/>
        <w:ind w:left="0" w:firstLine="567"/>
        <w:rPr>
          <w:rFonts w:ascii="TimesNewRomanPS-BoldMT" w:hAnsi="TimesNewRomanPS-BoldMT" w:hint="eastAsia"/>
          <w:b/>
          <w:bCs/>
        </w:rPr>
      </w:pPr>
      <w:r w:rsidRPr="00E06F03">
        <w:rPr>
          <w:rStyle w:val="fontstyle01"/>
          <w:color w:val="auto"/>
        </w:rPr>
        <w:t xml:space="preserve">Phạm vi điều chỉnh: </w:t>
      </w:r>
      <w:r w:rsidR="004C6DD8" w:rsidRPr="00E06F03">
        <w:rPr>
          <w:rFonts w:ascii="Times New Roman" w:hAnsi="Times New Roman" w:cs="Times New Roman"/>
        </w:rPr>
        <w:t xml:space="preserve">Bãi bỏ toàn bộ </w:t>
      </w:r>
      <w:r w:rsidR="004C6DD8" w:rsidRPr="00E06F03">
        <w:rPr>
          <w:rFonts w:ascii="Times New Roman" w:hAnsi="Times New Roman" w:cs="Times New Roman"/>
          <w:lang w:val="es-ES"/>
        </w:rPr>
        <w:t>Quyết định số 67/2013/QĐ-TTg ngày 12</w:t>
      </w:r>
      <w:r w:rsidR="004C5820" w:rsidRPr="00E06F03">
        <w:rPr>
          <w:rFonts w:ascii="Times New Roman" w:hAnsi="Times New Roman" w:cs="Times New Roman"/>
          <w:lang w:val="es-ES"/>
        </w:rPr>
        <w:t>/11/2013</w:t>
      </w:r>
      <w:r w:rsidR="004C6DD8" w:rsidRPr="00E06F03">
        <w:rPr>
          <w:rFonts w:ascii="Times New Roman" w:hAnsi="Times New Roman" w:cs="Times New Roman"/>
          <w:lang w:val="es-ES"/>
        </w:rPr>
        <w:t xml:space="preserve"> của Thủ tướng Chính phủ về việc áp dụng cơ chế quản lý tài chính đối với Cục </w:t>
      </w:r>
      <w:r w:rsidR="00283F26" w:rsidRPr="00E06F03">
        <w:rPr>
          <w:rFonts w:ascii="Times New Roman" w:hAnsi="Times New Roman" w:cs="Times New Roman"/>
          <w:lang w:val="es-ES"/>
        </w:rPr>
        <w:t>ĐKVN</w:t>
      </w:r>
      <w:r w:rsidR="004C6DD8" w:rsidRPr="00E06F03">
        <w:rPr>
          <w:rFonts w:ascii="Times New Roman" w:hAnsi="Times New Roman" w:cs="Times New Roman"/>
          <w:lang w:val="es-ES"/>
        </w:rPr>
        <w:t xml:space="preserve"> kể từ </w:t>
      </w:r>
      <w:r w:rsidR="004C6DD8" w:rsidRPr="00E06F03">
        <w:rPr>
          <w:rFonts w:ascii="Times New Roman" w:hAnsi="Times New Roman" w:cs="Times New Roman"/>
        </w:rPr>
        <w:t>ngày 01</w:t>
      </w:r>
      <w:r w:rsidR="004C5820" w:rsidRPr="00E06F03">
        <w:rPr>
          <w:rFonts w:ascii="Times New Roman" w:hAnsi="Times New Roman" w:cs="Times New Roman"/>
        </w:rPr>
        <w:t>/01/2026</w:t>
      </w:r>
      <w:r w:rsidR="004C6DD8" w:rsidRPr="00E06F03">
        <w:rPr>
          <w:rFonts w:ascii="Times New Roman" w:hAnsi="Times New Roman" w:cs="Times New Roman"/>
        </w:rPr>
        <w:t>.</w:t>
      </w:r>
    </w:p>
    <w:p w14:paraId="09DBA173" w14:textId="4930DC8F" w:rsidR="00113CC7" w:rsidRPr="00E06F03" w:rsidRDefault="00D271F2" w:rsidP="004C5820">
      <w:pPr>
        <w:pStyle w:val="ListParagraph"/>
        <w:widowControl w:val="0"/>
        <w:numPr>
          <w:ilvl w:val="0"/>
          <w:numId w:val="16"/>
        </w:numPr>
        <w:tabs>
          <w:tab w:val="left" w:pos="993"/>
        </w:tabs>
        <w:spacing w:after="120" w:line="360" w:lineRule="atLeast"/>
        <w:ind w:left="0" w:firstLine="567"/>
        <w:rPr>
          <w:rStyle w:val="fontstyle21"/>
          <w:rFonts w:ascii="TimesNewRomanPS-BoldMT" w:hAnsi="TimesNewRomanPS-BoldMT" w:hint="eastAsia"/>
          <w:b/>
          <w:bCs/>
          <w:color w:val="auto"/>
        </w:rPr>
      </w:pPr>
      <w:r w:rsidRPr="00E06F03">
        <w:rPr>
          <w:rStyle w:val="fontstyle01"/>
          <w:color w:val="auto"/>
        </w:rPr>
        <w:t xml:space="preserve">Đối tượng áp dụng: </w:t>
      </w:r>
      <w:r w:rsidR="00113CC7" w:rsidRPr="00E06F03">
        <w:rPr>
          <w:rStyle w:val="fontstyle21"/>
          <w:color w:val="auto"/>
        </w:rPr>
        <w:t xml:space="preserve">Cục </w:t>
      </w:r>
      <w:r w:rsidR="00283F26" w:rsidRPr="00E06F03">
        <w:rPr>
          <w:rStyle w:val="fontstyle21"/>
          <w:color w:val="auto"/>
        </w:rPr>
        <w:t>ĐKVN</w:t>
      </w:r>
      <w:r w:rsidR="00113CC7" w:rsidRPr="00E06F03">
        <w:rPr>
          <w:rStyle w:val="fontstyle21"/>
          <w:color w:val="auto"/>
        </w:rPr>
        <w:t xml:space="preserve"> và các đơn vị trực thuộc Cục</w:t>
      </w:r>
      <w:r w:rsidR="003654D9">
        <w:rPr>
          <w:rStyle w:val="fontstyle21"/>
          <w:color w:val="auto"/>
        </w:rPr>
        <w:t xml:space="preserve"> ĐKVN</w:t>
      </w:r>
      <w:r w:rsidR="00113CC7" w:rsidRPr="00E06F03">
        <w:rPr>
          <w:rStyle w:val="fontstyle21"/>
          <w:color w:val="auto"/>
        </w:rPr>
        <w:t>.</w:t>
      </w:r>
    </w:p>
    <w:p w14:paraId="2E4D8692" w14:textId="1E5E1230" w:rsidR="00113CC7" w:rsidRPr="00E06F03" w:rsidRDefault="00D271F2" w:rsidP="00801646">
      <w:pPr>
        <w:widowControl w:val="0"/>
        <w:spacing w:after="120" w:line="360" w:lineRule="atLeast"/>
        <w:ind w:firstLine="567"/>
        <w:rPr>
          <w:rStyle w:val="fontstyle01"/>
          <w:rFonts w:hint="eastAsia"/>
          <w:color w:val="auto"/>
        </w:rPr>
      </w:pPr>
      <w:r w:rsidRPr="00E06F03">
        <w:rPr>
          <w:rStyle w:val="fontstyle01"/>
          <w:color w:val="auto"/>
        </w:rPr>
        <w:t>IV. QUÁ TRÌNH XÂY DỰNG DỰ ÁN, DỰ THẢO VĂN BẢN</w:t>
      </w:r>
    </w:p>
    <w:p w14:paraId="6F62A9A8" w14:textId="7C97200E" w:rsidR="00113CC7" w:rsidRPr="00E06F03" w:rsidRDefault="00113CC7" w:rsidP="004C5820">
      <w:pPr>
        <w:widowControl w:val="0"/>
        <w:spacing w:after="120" w:line="360" w:lineRule="atLeast"/>
        <w:ind w:firstLine="567"/>
        <w:rPr>
          <w:rFonts w:ascii="Times New Roman" w:hAnsi="Times New Roman" w:cs="Times New Roman"/>
          <w:lang w:val="es-ES"/>
        </w:rPr>
      </w:pPr>
      <w:r w:rsidRPr="00E06F03">
        <w:rPr>
          <w:rFonts w:ascii="Times New Roman" w:hAnsi="Times New Roman"/>
          <w:spacing w:val="-4"/>
          <w:lang w:val="pt-BR"/>
        </w:rPr>
        <w:t>N</w:t>
      </w:r>
      <w:r w:rsidRPr="00E06F03">
        <w:rPr>
          <w:rFonts w:ascii="Times New Roman" w:hAnsi="Times New Roman"/>
          <w:spacing w:val="-4"/>
          <w:lang w:val="nl-NL"/>
        </w:rPr>
        <w:t xml:space="preserve">gày 16/9/2024, Bộ Giao thông vận tải đã ban hành Quyết định số 1332/QĐ-BGTVT điều chỉnh, bổ sung Chương trình xây dựng văn bản quy phạm pháp luật 03 tháng cuối năm 2024 của Bộ Giao thông vận tải, theo đó giao Cục ĐKVN chủ trì </w:t>
      </w:r>
      <w:r w:rsidR="004C5820" w:rsidRPr="00E06F03">
        <w:rPr>
          <w:rFonts w:ascii="Times New Roman" w:hAnsi="Times New Roman"/>
          <w:spacing w:val="-4"/>
          <w:lang w:val="nl-NL"/>
        </w:rPr>
        <w:t>x</w:t>
      </w:r>
      <w:r w:rsidRPr="00E06F03">
        <w:rPr>
          <w:rFonts w:ascii="Times New Roman" w:hAnsi="Times New Roman"/>
          <w:spacing w:val="-4"/>
          <w:lang w:val="nl-NL"/>
        </w:rPr>
        <w:t xml:space="preserve">ây dựng dự thảo Quyết định </w:t>
      </w:r>
      <w:r w:rsidRPr="00E06F03">
        <w:rPr>
          <w:rFonts w:ascii="Times New Roman" w:hAnsi="Times New Roman" w:cs="Times New Roman"/>
          <w:lang w:val="vi-VN"/>
        </w:rPr>
        <w:t xml:space="preserve">bãi bỏ </w:t>
      </w:r>
      <w:r w:rsidRPr="00E06F03">
        <w:rPr>
          <w:rFonts w:ascii="Times New Roman" w:hAnsi="Times New Roman" w:cs="Times New Roman"/>
          <w:lang w:val="es-ES"/>
        </w:rPr>
        <w:t xml:space="preserve">Quyết định số 67/2013/QĐ-TTg ngày </w:t>
      </w:r>
      <w:r w:rsidR="004C5820" w:rsidRPr="00E06F03">
        <w:rPr>
          <w:rFonts w:ascii="Times New Roman" w:hAnsi="Times New Roman" w:cs="Times New Roman"/>
          <w:lang w:val="es-ES"/>
        </w:rPr>
        <w:t>1</w:t>
      </w:r>
      <w:r w:rsidRPr="00E06F03">
        <w:rPr>
          <w:rFonts w:ascii="Times New Roman" w:hAnsi="Times New Roman" w:cs="Times New Roman"/>
          <w:lang w:val="es-ES"/>
        </w:rPr>
        <w:t>2/11/2013</w:t>
      </w:r>
      <w:r w:rsidR="004C5820" w:rsidRPr="00E06F03">
        <w:rPr>
          <w:rFonts w:ascii="Times New Roman" w:hAnsi="Times New Roman" w:cs="Times New Roman"/>
          <w:lang w:val="es-ES"/>
        </w:rPr>
        <w:t xml:space="preserve"> </w:t>
      </w:r>
      <w:r w:rsidRPr="00E06F03">
        <w:rPr>
          <w:rFonts w:ascii="Times New Roman" w:hAnsi="Times New Roman" w:cs="Times New Roman"/>
          <w:lang w:val="es-ES"/>
        </w:rPr>
        <w:t>của Thủ tướng Chính phủ về việc áp dụng cơ chế quản lý tài chính đối với Cục</w:t>
      </w:r>
      <w:r w:rsidR="00364E6C">
        <w:rPr>
          <w:rFonts w:ascii="Times New Roman" w:hAnsi="Times New Roman" w:cs="Times New Roman"/>
          <w:lang w:val="es-ES"/>
        </w:rPr>
        <w:t xml:space="preserve"> ĐKVN</w:t>
      </w:r>
      <w:r w:rsidRPr="00E06F03">
        <w:rPr>
          <w:rFonts w:ascii="Times New Roman" w:hAnsi="Times New Roman" w:cs="Times New Roman"/>
          <w:lang w:val="es-ES"/>
        </w:rPr>
        <w:t>.</w:t>
      </w:r>
    </w:p>
    <w:p w14:paraId="371385CC" w14:textId="09420907" w:rsidR="00113CC7" w:rsidRPr="00E06F03" w:rsidRDefault="00113CC7" w:rsidP="004C5820">
      <w:pPr>
        <w:spacing w:after="120" w:line="360" w:lineRule="exact"/>
        <w:ind w:firstLine="567"/>
        <w:rPr>
          <w:rFonts w:ascii="Times New Roman" w:hAnsi="Times New Roman"/>
          <w:bCs/>
        </w:rPr>
      </w:pPr>
      <w:r w:rsidRPr="00E06F03">
        <w:rPr>
          <w:rFonts w:ascii="Times New Roman" w:hAnsi="Times New Roman" w:cs="Times New Roman"/>
          <w:lang w:val="es-ES"/>
        </w:rPr>
        <w:t xml:space="preserve">Ngày 20/9/2024, </w:t>
      </w:r>
      <w:r w:rsidRPr="00E06F03">
        <w:rPr>
          <w:rFonts w:ascii="Times New Roman" w:hAnsi="Times New Roman"/>
          <w:spacing w:val="-4"/>
          <w:lang w:val="nl-NL"/>
        </w:rPr>
        <w:t xml:space="preserve">Bộ Giao thông vận tải </w:t>
      </w:r>
      <w:r w:rsidRPr="00E06F03">
        <w:rPr>
          <w:rFonts w:ascii="Times New Roman" w:hAnsi="Times New Roman" w:cs="Times New Roman"/>
          <w:lang w:val="es-ES"/>
        </w:rPr>
        <w:t>có văn bản số 10093/BGTVT-TC về việc xây dựng hồ sơ dự thảo Quyết định của Thủ tướng Chính phủ bãi bỏ một số Quyết định quy định cơ chế tài chính đặc thù đối với các đơn vị trực thuộc Bộ Giao thông vận tải, theo đó,</w:t>
      </w:r>
      <w:r w:rsidR="003654D9">
        <w:rPr>
          <w:rFonts w:ascii="Times New Roman" w:hAnsi="Times New Roman" w:cs="Times New Roman"/>
          <w:lang w:val="es-ES"/>
        </w:rPr>
        <w:t xml:space="preserve"> Bộ đã</w:t>
      </w:r>
      <w:r w:rsidRPr="00E06F03">
        <w:rPr>
          <w:rFonts w:ascii="Times New Roman" w:hAnsi="Times New Roman" w:cs="Times New Roman"/>
          <w:lang w:val="es-ES"/>
        </w:rPr>
        <w:t xml:space="preserve"> yêu cầu </w:t>
      </w:r>
      <w:r w:rsidRPr="00E06F03">
        <w:rPr>
          <w:rStyle w:val="fontstyle21"/>
          <w:color w:val="auto"/>
        </w:rPr>
        <w:t xml:space="preserve">Cục </w:t>
      </w:r>
      <w:bookmarkStart w:id="3" w:name="_Hlk211933947"/>
      <w:r w:rsidR="00283F26" w:rsidRPr="00E06F03">
        <w:rPr>
          <w:rStyle w:val="fontstyle21"/>
          <w:color w:val="auto"/>
        </w:rPr>
        <w:t>ĐKVN</w:t>
      </w:r>
      <w:bookmarkEnd w:id="3"/>
      <w:r w:rsidRPr="00E06F03">
        <w:rPr>
          <w:rStyle w:val="fontstyle21"/>
          <w:color w:val="auto"/>
        </w:rPr>
        <w:t xml:space="preserve"> </w:t>
      </w:r>
      <w:r w:rsidRPr="00E06F03">
        <w:rPr>
          <w:rFonts w:ascii="Times New Roman" w:hAnsi="Times New Roman" w:cs="Times New Roman"/>
          <w:lang w:val="es-ES"/>
        </w:rPr>
        <w:t xml:space="preserve">hoàn thiện hồ sơ dự thảo Quyết định để trình Bộ GTVT. </w:t>
      </w:r>
      <w:r w:rsidRPr="00E06F03">
        <w:rPr>
          <w:rFonts w:ascii="Times New Roman" w:hAnsi="Times New Roman"/>
          <w:lang w:val="es-ES"/>
        </w:rPr>
        <w:t>N</w:t>
      </w:r>
      <w:r w:rsidRPr="00E06F03">
        <w:rPr>
          <w:rFonts w:ascii="Times New Roman" w:hAnsi="Times New Roman" w:cs="Times New Roman"/>
          <w:lang w:val="es-ES"/>
        </w:rPr>
        <w:t xml:space="preserve">gày 27/9/2024, </w:t>
      </w:r>
      <w:r w:rsidRPr="00E06F03">
        <w:rPr>
          <w:rStyle w:val="fontstyle21"/>
          <w:color w:val="auto"/>
        </w:rPr>
        <w:t xml:space="preserve">Cục </w:t>
      </w:r>
      <w:r w:rsidR="00283F26" w:rsidRPr="00E06F03">
        <w:rPr>
          <w:rStyle w:val="fontstyle21"/>
          <w:color w:val="auto"/>
        </w:rPr>
        <w:t>ĐKVN</w:t>
      </w:r>
      <w:r w:rsidR="00283F26" w:rsidRPr="00E06F03">
        <w:rPr>
          <w:rFonts w:ascii="Times New Roman" w:hAnsi="Times New Roman" w:cs="Times New Roman"/>
          <w:lang w:val="es-ES"/>
        </w:rPr>
        <w:t xml:space="preserve"> </w:t>
      </w:r>
      <w:r w:rsidRPr="00E06F03">
        <w:rPr>
          <w:rFonts w:ascii="Times New Roman" w:hAnsi="Times New Roman" w:cs="Times New Roman"/>
          <w:lang w:val="es-ES"/>
        </w:rPr>
        <w:t xml:space="preserve">đã có Tờ trình số </w:t>
      </w:r>
      <w:r w:rsidRPr="00E06F03">
        <w:rPr>
          <w:rFonts w:ascii="Times New Roman" w:hAnsi="Times New Roman" w:cs="Times New Roman"/>
        </w:rPr>
        <w:t xml:space="preserve">3429/ĐKVN-TC-KHĐT trình Bộ Giao thông vận tải </w:t>
      </w:r>
      <w:r w:rsidRPr="00E06F03">
        <w:rPr>
          <w:rFonts w:ascii="Times New Roman" w:hAnsi="Times New Roman"/>
        </w:rPr>
        <w:t>về d</w:t>
      </w:r>
      <w:r w:rsidRPr="00E06F03">
        <w:rPr>
          <w:rFonts w:ascii="Times New Roman" w:hAnsi="Times New Roman" w:cs="Times New Roman"/>
          <w:bCs/>
        </w:rPr>
        <w:t xml:space="preserve">ự thảo </w:t>
      </w:r>
      <w:r w:rsidRPr="00E06F03">
        <w:rPr>
          <w:rFonts w:ascii="Times New Roman" w:hAnsi="Times New Roman" w:cs="Times New Roman"/>
          <w:bCs/>
          <w:lang w:val="es-ES"/>
        </w:rPr>
        <w:t>Quyết định của Thủ tướng Chính phủ bãi bỏ Quyết định số 67/</w:t>
      </w:r>
      <w:r w:rsidR="000C28EB">
        <w:rPr>
          <w:rFonts w:ascii="Times New Roman" w:hAnsi="Times New Roman" w:cs="Times New Roman"/>
          <w:bCs/>
          <w:lang w:val="es-ES"/>
        </w:rPr>
        <w:t>2013/</w:t>
      </w:r>
      <w:r w:rsidRPr="00E06F03">
        <w:rPr>
          <w:rFonts w:ascii="Times New Roman" w:hAnsi="Times New Roman" w:cs="Times New Roman"/>
          <w:bCs/>
          <w:lang w:val="es-ES"/>
        </w:rPr>
        <w:t>QĐ-TTg ngày 12</w:t>
      </w:r>
      <w:r w:rsidR="004C5820" w:rsidRPr="00E06F03">
        <w:rPr>
          <w:rFonts w:ascii="Times New Roman" w:hAnsi="Times New Roman" w:cs="Times New Roman"/>
          <w:bCs/>
          <w:lang w:val="es-ES"/>
        </w:rPr>
        <w:t>/11/2013</w:t>
      </w:r>
      <w:r w:rsidRPr="00E06F03">
        <w:rPr>
          <w:rFonts w:ascii="Times New Roman" w:hAnsi="Times New Roman" w:cs="Times New Roman"/>
          <w:bCs/>
          <w:lang w:val="es-ES"/>
        </w:rPr>
        <w:t xml:space="preserve"> của Thủ tướng Chính phủ về việc áp dụng cơ chế quản lý tài chính đối với Cục </w:t>
      </w:r>
      <w:r w:rsidR="00283F26" w:rsidRPr="00E06F03">
        <w:rPr>
          <w:rFonts w:ascii="Times New Roman" w:hAnsi="Times New Roman" w:cs="Times New Roman"/>
          <w:bCs/>
          <w:lang w:val="es-ES"/>
        </w:rPr>
        <w:t>ĐKVN.</w:t>
      </w:r>
    </w:p>
    <w:p w14:paraId="0300AF04" w14:textId="77777777" w:rsidR="00113CC7" w:rsidRPr="00E06F03" w:rsidRDefault="00113CC7" w:rsidP="004C5820">
      <w:pPr>
        <w:widowControl w:val="0"/>
        <w:spacing w:after="120" w:line="360" w:lineRule="atLeast"/>
        <w:ind w:firstLine="567"/>
        <w:rPr>
          <w:rFonts w:ascii="Times New Roman" w:hAnsi="Times New Roman" w:cs="Times New Roman"/>
          <w:bCs/>
          <w:lang w:val="es-ES"/>
        </w:rPr>
      </w:pPr>
      <w:r w:rsidRPr="00E06F03">
        <w:rPr>
          <w:rFonts w:ascii="Times New Roman" w:hAnsi="Times New Roman" w:cs="Times New Roman"/>
          <w:bCs/>
          <w:lang w:val="es-ES"/>
        </w:rPr>
        <w:t xml:space="preserve">Ngày 31/12/2024, Bộ trưởng Bộ Giao thông vận tải đã có Tờ trình số 14366/TTr-BGTVT trình Thủ tướng Chính phủ dự thảo Quyết định sửa đổi, bổ </w:t>
      </w:r>
      <w:r w:rsidRPr="00E06F03">
        <w:rPr>
          <w:rFonts w:ascii="Times New Roman" w:hAnsi="Times New Roman" w:cs="Times New Roman"/>
          <w:bCs/>
          <w:lang w:val="es-ES"/>
        </w:rPr>
        <w:lastRenderedPageBreak/>
        <w:t>sung các Quyết định của Thủ tướng Chính phủ về cơ chế tài chính đặc thù của các đơn vị thuộc Bộ Giao thông vận tải.</w:t>
      </w:r>
    </w:p>
    <w:p w14:paraId="4C46E001" w14:textId="4A06B574" w:rsidR="00113CC7" w:rsidRPr="00E06F03" w:rsidRDefault="00113CC7" w:rsidP="004C5820">
      <w:pPr>
        <w:widowControl w:val="0"/>
        <w:spacing w:after="120" w:line="360" w:lineRule="atLeast"/>
        <w:ind w:firstLine="567"/>
        <w:rPr>
          <w:rFonts w:ascii="Times New Roman" w:hAnsi="Times New Roman"/>
          <w:spacing w:val="-4"/>
          <w:lang w:val="nl-NL"/>
        </w:rPr>
      </w:pPr>
      <w:r w:rsidRPr="00E06F03">
        <w:rPr>
          <w:rFonts w:ascii="Times New Roman" w:hAnsi="Times New Roman"/>
          <w:spacing w:val="-4"/>
          <w:lang w:val="nl-NL"/>
        </w:rPr>
        <w:t xml:space="preserve">Ngày 19/7/2025, Văn phòng Chính phủ đã có văn bản số 6724/VPCP-KTTH thông báo ý kiến của Phó Thủ tướng Hồ Đức Phớc về cơ chế tài chính của Cục </w:t>
      </w:r>
      <w:r w:rsidR="00283F26" w:rsidRPr="00E06F03">
        <w:rPr>
          <w:rStyle w:val="fontstyle21"/>
          <w:color w:val="auto"/>
        </w:rPr>
        <w:t>ĐKVN</w:t>
      </w:r>
      <w:r w:rsidR="00283F26" w:rsidRPr="00E06F03">
        <w:rPr>
          <w:rFonts w:ascii="Times New Roman" w:hAnsi="Times New Roman"/>
          <w:spacing w:val="-4"/>
          <w:lang w:val="nl-NL"/>
        </w:rPr>
        <w:t xml:space="preserve"> </w:t>
      </w:r>
      <w:r w:rsidRPr="00E06F03">
        <w:rPr>
          <w:rFonts w:ascii="Times New Roman" w:hAnsi="Times New Roman"/>
          <w:spacing w:val="-4"/>
          <w:lang w:val="nl-NL"/>
        </w:rPr>
        <w:t>thuộc Bộ Xây dựng.</w:t>
      </w:r>
    </w:p>
    <w:p w14:paraId="560C5F01" w14:textId="14D123FB" w:rsidR="00113CC7" w:rsidRPr="00E06F03" w:rsidRDefault="00113CC7" w:rsidP="004C5820">
      <w:pPr>
        <w:widowControl w:val="0"/>
        <w:spacing w:after="120" w:line="360" w:lineRule="atLeast"/>
        <w:ind w:firstLine="567"/>
        <w:rPr>
          <w:rFonts w:ascii="Times New Roman" w:hAnsi="Times New Roman"/>
          <w:spacing w:val="-4"/>
          <w:lang w:val="nl-NL"/>
        </w:rPr>
      </w:pPr>
      <w:r w:rsidRPr="00E06F03">
        <w:rPr>
          <w:rFonts w:ascii="Times New Roman" w:hAnsi="Times New Roman"/>
          <w:spacing w:val="-4"/>
          <w:lang w:val="nl-NL"/>
        </w:rPr>
        <w:t>Ngày 01/8/2025,  Văn phòng Chính phủ đã có văn bản số 7168/VPCP-KTTH thông báo ý kiến của Phó Thủ tướng Hồ Đức Phớc về cơ chế tài chính, thu nhập đặc thù của cơ quan, đơn vị hành chính nhà nước ở Trung ương</w:t>
      </w:r>
      <w:r w:rsidR="00A43EC5" w:rsidRPr="00E06F03">
        <w:rPr>
          <w:rFonts w:ascii="Times New Roman" w:hAnsi="Times New Roman"/>
          <w:spacing w:val="-4"/>
          <w:lang w:val="nl-NL"/>
        </w:rPr>
        <w:t>.</w:t>
      </w:r>
    </w:p>
    <w:p w14:paraId="365E01E4" w14:textId="10D4CF59" w:rsidR="00A43EC5" w:rsidRPr="00E06F03" w:rsidRDefault="00A43EC5" w:rsidP="004C5820">
      <w:pPr>
        <w:widowControl w:val="0"/>
        <w:spacing w:after="120" w:line="360" w:lineRule="atLeast"/>
        <w:ind w:firstLine="567"/>
        <w:rPr>
          <w:rFonts w:ascii="Times New Roman" w:hAnsi="Times New Roman" w:cs="Times New Roman"/>
          <w:lang w:val="es-ES"/>
        </w:rPr>
      </w:pPr>
      <w:r w:rsidRPr="00E06F03">
        <w:rPr>
          <w:rFonts w:ascii="Times New Roman" w:hAnsi="Times New Roman"/>
          <w:spacing w:val="-4"/>
          <w:lang w:val="nl-NL"/>
        </w:rPr>
        <w:t xml:space="preserve">Ngày 19/9/2025, Bộ Xây dựng đã có văn bản số 10124/BXD-KHTC gửi Bộ Tài chính, Bộ Tư pháp </w:t>
      </w:r>
      <w:r w:rsidR="005D289A" w:rsidRPr="00E06F03">
        <w:rPr>
          <w:rFonts w:ascii="Times New Roman" w:hAnsi="Times New Roman"/>
          <w:spacing w:val="-4"/>
          <w:lang w:val="nl-NL"/>
        </w:rPr>
        <w:t xml:space="preserve">xin ý kiến hồ sơ dự thảo Tờ trình ban hành </w:t>
      </w:r>
      <w:r w:rsidR="005D289A" w:rsidRPr="00E06F03">
        <w:rPr>
          <w:rFonts w:ascii="Times New Roman" w:hAnsi="Times New Roman" w:cs="Times New Roman"/>
          <w:lang w:val="es-ES"/>
        </w:rPr>
        <w:t xml:space="preserve">Quyết định của Thủ tướng Chính phủ bãi bỏ cơ chế tài chính đặc thù của Cục </w:t>
      </w:r>
      <w:r w:rsidR="00283F26" w:rsidRPr="00E06F03">
        <w:rPr>
          <w:rStyle w:val="fontstyle21"/>
          <w:color w:val="auto"/>
        </w:rPr>
        <w:t>ĐKVN</w:t>
      </w:r>
      <w:r w:rsidR="005D289A" w:rsidRPr="00E06F03">
        <w:rPr>
          <w:rFonts w:ascii="Times New Roman" w:hAnsi="Times New Roman" w:cs="Times New Roman"/>
          <w:lang w:val="es-ES"/>
        </w:rPr>
        <w:t>.</w:t>
      </w:r>
    </w:p>
    <w:p w14:paraId="11E4E702" w14:textId="08A037D8" w:rsidR="005D289A" w:rsidRPr="00E06F03" w:rsidRDefault="005D289A" w:rsidP="004C5820">
      <w:pPr>
        <w:widowControl w:val="0"/>
        <w:spacing w:after="120" w:line="360" w:lineRule="atLeast"/>
        <w:ind w:firstLine="567"/>
        <w:rPr>
          <w:rFonts w:ascii="Times New Roman" w:hAnsi="Times New Roman" w:cs="Times New Roman"/>
          <w:lang w:val="es-ES"/>
        </w:rPr>
      </w:pPr>
      <w:r w:rsidRPr="00E06F03">
        <w:rPr>
          <w:rFonts w:ascii="Times New Roman" w:hAnsi="Times New Roman"/>
          <w:spacing w:val="-4"/>
          <w:lang w:val="nl-NL"/>
        </w:rPr>
        <w:t>Ngày 08/10/2025, Bộ Tư pháp</w:t>
      </w:r>
      <w:r w:rsidR="003654D9">
        <w:rPr>
          <w:rFonts w:ascii="Times New Roman" w:hAnsi="Times New Roman"/>
          <w:spacing w:val="-4"/>
          <w:lang w:val="nl-NL"/>
        </w:rPr>
        <w:t xml:space="preserve"> đã có</w:t>
      </w:r>
      <w:r w:rsidRPr="00E06F03">
        <w:rPr>
          <w:rFonts w:ascii="Times New Roman" w:hAnsi="Times New Roman"/>
          <w:spacing w:val="-4"/>
          <w:lang w:val="nl-NL"/>
        </w:rPr>
        <w:t xml:space="preserve"> văn bản số 6325/BTP-PLDSKT gửi Bộ Xây dựng tham gia ý kiến đối với Hồ sơ dự thảo Tờ trình ban hành </w:t>
      </w:r>
      <w:r w:rsidRPr="00E06F03">
        <w:rPr>
          <w:rFonts w:ascii="Times New Roman" w:hAnsi="Times New Roman" w:cs="Times New Roman"/>
          <w:lang w:val="es-ES"/>
        </w:rPr>
        <w:t xml:space="preserve">Quyết định của Thủ tướng Chính phủ bãi bỏ cơ chế tài chính đặc thù của Cục </w:t>
      </w:r>
      <w:r w:rsidR="00283F26" w:rsidRPr="00E06F03">
        <w:rPr>
          <w:rStyle w:val="fontstyle21"/>
          <w:color w:val="auto"/>
        </w:rPr>
        <w:t>ĐKVN</w:t>
      </w:r>
      <w:r w:rsidRPr="00E06F03">
        <w:rPr>
          <w:rFonts w:ascii="Times New Roman" w:hAnsi="Times New Roman" w:cs="Times New Roman"/>
          <w:lang w:val="es-ES"/>
        </w:rPr>
        <w:t>.</w:t>
      </w:r>
    </w:p>
    <w:p w14:paraId="15338F58" w14:textId="4076F2A5" w:rsidR="005D289A" w:rsidRPr="00E06F03" w:rsidRDefault="005D289A" w:rsidP="004C5820">
      <w:pPr>
        <w:widowControl w:val="0"/>
        <w:spacing w:after="120" w:line="360" w:lineRule="atLeast"/>
        <w:ind w:firstLine="567"/>
        <w:rPr>
          <w:rFonts w:ascii="Times New Roman" w:hAnsi="Times New Roman" w:cs="Times New Roman"/>
          <w:lang w:val="es-ES"/>
        </w:rPr>
      </w:pPr>
      <w:r w:rsidRPr="00E06F03">
        <w:rPr>
          <w:rFonts w:ascii="Times New Roman" w:hAnsi="Times New Roman"/>
          <w:spacing w:val="-4"/>
          <w:lang w:val="nl-NL"/>
        </w:rPr>
        <w:t xml:space="preserve">Ngày 16/10/2025, Bộ Tài chính </w:t>
      </w:r>
      <w:r w:rsidR="003654D9">
        <w:rPr>
          <w:rFonts w:ascii="Times New Roman" w:hAnsi="Times New Roman"/>
          <w:spacing w:val="-4"/>
          <w:lang w:val="nl-NL"/>
        </w:rPr>
        <w:t>đã có</w:t>
      </w:r>
      <w:r w:rsidRPr="00E06F03">
        <w:rPr>
          <w:rFonts w:ascii="Times New Roman" w:hAnsi="Times New Roman"/>
          <w:spacing w:val="-4"/>
          <w:lang w:val="nl-NL"/>
        </w:rPr>
        <w:t xml:space="preserve"> văn bản số 16120/BTC-KTN gửi Bộ Xây dựng tham gia ý kiến đối với Hồ sơ dự thảo Tờ trình ban hành </w:t>
      </w:r>
      <w:r w:rsidRPr="00E06F03">
        <w:rPr>
          <w:rFonts w:ascii="Times New Roman" w:hAnsi="Times New Roman" w:cs="Times New Roman"/>
          <w:lang w:val="es-ES"/>
        </w:rPr>
        <w:t xml:space="preserve">Quyết định của Thủ tướng Chính phủ bãi bỏ cơ chế tài chính đặc thù của Cục </w:t>
      </w:r>
      <w:r w:rsidR="00283F26" w:rsidRPr="00E06F03">
        <w:rPr>
          <w:rStyle w:val="fontstyle21"/>
          <w:color w:val="auto"/>
        </w:rPr>
        <w:t>ĐKVN</w:t>
      </w:r>
      <w:r w:rsidRPr="00E06F03">
        <w:rPr>
          <w:rFonts w:ascii="Times New Roman" w:hAnsi="Times New Roman" w:cs="Times New Roman"/>
          <w:lang w:val="es-ES"/>
        </w:rPr>
        <w:t>.</w:t>
      </w:r>
    </w:p>
    <w:p w14:paraId="63AB6F88" w14:textId="180029EC" w:rsidR="00113CC7" w:rsidRPr="00E06F03" w:rsidRDefault="00D271F2" w:rsidP="004C5820">
      <w:pPr>
        <w:widowControl w:val="0"/>
        <w:spacing w:after="120" w:line="360" w:lineRule="atLeast"/>
        <w:ind w:firstLine="567"/>
        <w:rPr>
          <w:rStyle w:val="fontstyle01"/>
          <w:rFonts w:hint="eastAsia"/>
          <w:color w:val="auto"/>
        </w:rPr>
      </w:pPr>
      <w:r w:rsidRPr="00E06F03">
        <w:rPr>
          <w:rStyle w:val="fontstyle01"/>
          <w:color w:val="auto"/>
        </w:rPr>
        <w:t>V. BỐ CỤC VÀ NỘI DUNG CƠ BẢN CỦA DỰ THẢO VĂN BẢN</w:t>
      </w:r>
    </w:p>
    <w:p w14:paraId="019A1F59" w14:textId="7D5DCD0D" w:rsidR="00113CC7" w:rsidRPr="00E06F03" w:rsidRDefault="00D271F2" w:rsidP="004C5820">
      <w:pPr>
        <w:widowControl w:val="0"/>
        <w:spacing w:after="120" w:line="360" w:lineRule="atLeast"/>
        <w:ind w:firstLine="567"/>
        <w:rPr>
          <w:rStyle w:val="fontstyle21"/>
          <w:rFonts w:hint="eastAsia"/>
          <w:color w:val="auto"/>
        </w:rPr>
      </w:pPr>
      <w:r w:rsidRPr="00E06F03">
        <w:rPr>
          <w:rStyle w:val="fontstyle21"/>
          <w:color w:val="auto"/>
        </w:rPr>
        <w:t>Dự thảo Quyết định gồm 0</w:t>
      </w:r>
      <w:r w:rsidR="00113CC7" w:rsidRPr="00E06F03">
        <w:rPr>
          <w:rStyle w:val="fontstyle21"/>
          <w:color w:val="auto"/>
        </w:rPr>
        <w:t>4</w:t>
      </w:r>
      <w:r w:rsidRPr="00E06F03">
        <w:rPr>
          <w:rStyle w:val="fontstyle21"/>
          <w:color w:val="auto"/>
        </w:rPr>
        <w:t xml:space="preserve"> Điều, cụ thể là:</w:t>
      </w:r>
    </w:p>
    <w:p w14:paraId="2775A519" w14:textId="77777777" w:rsidR="00E90DA9" w:rsidRPr="00E06F03" w:rsidRDefault="00E90DA9" w:rsidP="004C5820">
      <w:pPr>
        <w:spacing w:before="120" w:after="120" w:line="360" w:lineRule="exact"/>
        <w:ind w:firstLine="567"/>
        <w:rPr>
          <w:rFonts w:ascii="Times New Roman" w:hAnsi="Times New Roman" w:cs="Times New Roman"/>
        </w:rPr>
      </w:pPr>
      <w:bookmarkStart w:id="4" w:name="_Hlk205470416"/>
      <w:r w:rsidRPr="00E06F03">
        <w:rPr>
          <w:rFonts w:ascii="Times New Roman" w:hAnsi="Times New Roman" w:cs="Times New Roman"/>
          <w:b/>
        </w:rPr>
        <w:t>Điều 1.</w:t>
      </w:r>
      <w:bookmarkStart w:id="5" w:name="kix.n8qdtc2ruftw" w:colFirst="0" w:colLast="0"/>
      <w:bookmarkEnd w:id="5"/>
      <w:r w:rsidRPr="00E06F03">
        <w:rPr>
          <w:rFonts w:ascii="Times New Roman" w:hAnsi="Times New Roman" w:cs="Times New Roman"/>
        </w:rPr>
        <w:t xml:space="preserve"> Bãi bỏ toàn bộ </w:t>
      </w:r>
      <w:r w:rsidRPr="00E06F03">
        <w:rPr>
          <w:rFonts w:ascii="Times New Roman" w:hAnsi="Times New Roman" w:cs="Times New Roman"/>
          <w:lang w:val="es-ES"/>
        </w:rPr>
        <w:t>Quyết định số 67/2013/QĐ-TTg ngày 12 tháng 11 năm 2013 của Thủ tướng Chính phủ về việc áp dụng cơ chế quản lý tài chính đối với Cục Đăng kiểm Việt Nam</w:t>
      </w:r>
      <w:r w:rsidRPr="00E06F03">
        <w:rPr>
          <w:rFonts w:ascii="Times New Roman" w:hAnsi="Times New Roman" w:cs="Times New Roman"/>
        </w:rPr>
        <w:t>.</w:t>
      </w:r>
    </w:p>
    <w:p w14:paraId="674B6CD9" w14:textId="77777777" w:rsidR="00E90DA9" w:rsidRPr="00E06F03" w:rsidRDefault="00E90DA9" w:rsidP="004C5820">
      <w:pPr>
        <w:spacing w:before="120" w:after="120" w:line="360" w:lineRule="exact"/>
        <w:ind w:firstLine="567"/>
        <w:rPr>
          <w:rFonts w:ascii="Times New Roman" w:hAnsi="Times New Roman" w:cs="Times New Roman"/>
          <w:b/>
          <w:bCs/>
        </w:rPr>
      </w:pPr>
      <w:bookmarkStart w:id="6" w:name="_Hlk204330279"/>
      <w:r w:rsidRPr="00E06F03">
        <w:rPr>
          <w:rFonts w:ascii="Times New Roman" w:hAnsi="Times New Roman" w:cs="Times New Roman"/>
          <w:b/>
          <w:bCs/>
        </w:rPr>
        <w:t>Điều 2.</w:t>
      </w:r>
      <w:r w:rsidRPr="00E06F03">
        <w:rPr>
          <w:rFonts w:ascii="Times New Roman" w:hAnsi="Times New Roman" w:cs="Times New Roman"/>
        </w:rPr>
        <w:t xml:space="preserve"> </w:t>
      </w:r>
      <w:bookmarkStart w:id="7" w:name="_Hlk164070424"/>
      <w:r w:rsidRPr="00E06F03">
        <w:rPr>
          <w:rFonts w:ascii="Times New Roman" w:hAnsi="Times New Roman" w:cs="Times New Roman"/>
          <w:b/>
          <w:bCs/>
        </w:rPr>
        <w:t>Điều khoản chuyển tiếp</w:t>
      </w:r>
    </w:p>
    <w:p w14:paraId="7BCE3C89" w14:textId="77777777" w:rsidR="006C7C66" w:rsidRPr="00E06F03" w:rsidRDefault="006C7C66" w:rsidP="006C7C66">
      <w:pPr>
        <w:spacing w:before="120" w:after="120" w:line="360" w:lineRule="exact"/>
        <w:ind w:firstLine="539"/>
        <w:rPr>
          <w:rFonts w:ascii="Times New Roman" w:hAnsi="Times New Roman" w:cs="Times New Roman"/>
        </w:rPr>
      </w:pPr>
      <w:bookmarkStart w:id="8" w:name="_Hlk213086665"/>
      <w:bookmarkEnd w:id="6"/>
      <w:bookmarkEnd w:id="7"/>
      <w:r w:rsidRPr="00E06F03">
        <w:rPr>
          <w:rFonts w:ascii="Times New Roman" w:hAnsi="Times New Roman" w:cs="Times New Roman"/>
        </w:rPr>
        <w:t>1. Cục Đăng kiểm Việt Nam được tiếp tục quản lý, sử dụng toàn bộ tài sản hiện có theo quy định của pháp luật về quản lý, sử dụng tài sản công.</w:t>
      </w:r>
    </w:p>
    <w:p w14:paraId="31F55CE4" w14:textId="77777777" w:rsidR="006C7C66" w:rsidRPr="00E06F03" w:rsidRDefault="006C7C66" w:rsidP="006C7C66">
      <w:pPr>
        <w:spacing w:before="120" w:after="120" w:line="360" w:lineRule="exact"/>
        <w:ind w:firstLine="539"/>
        <w:rPr>
          <w:rFonts w:ascii="Times New Roman" w:hAnsi="Times New Roman" w:cs="Times New Roman"/>
        </w:rPr>
      </w:pPr>
      <w:r w:rsidRPr="00E06F03">
        <w:rPr>
          <w:rFonts w:ascii="Times New Roman" w:hAnsi="Times New Roman" w:cs="Times New Roman"/>
        </w:rPr>
        <w:t>2. Về xử lý nguồn vốn, quỹ:</w:t>
      </w:r>
    </w:p>
    <w:p w14:paraId="2CF959E4" w14:textId="1BB0A9C4" w:rsidR="006C7C66" w:rsidRPr="00E06F03" w:rsidRDefault="006C7C66" w:rsidP="006C7C66">
      <w:pPr>
        <w:spacing w:before="120" w:after="120" w:line="360" w:lineRule="exact"/>
        <w:ind w:firstLine="539"/>
        <w:rPr>
          <w:rFonts w:ascii="Times New Roman" w:hAnsi="Times New Roman" w:cs="Times New Roman"/>
        </w:rPr>
      </w:pPr>
      <w:r w:rsidRPr="00E06F03">
        <w:rPr>
          <w:rFonts w:ascii="Times New Roman" w:hAnsi="Times New Roman" w:cs="Times New Roman"/>
        </w:rPr>
        <w:t>a) Cục Đăng kiểm Việt Nam được tiếp tục quản lý</w:t>
      </w:r>
      <w:r w:rsidR="003654D9">
        <w:rPr>
          <w:rFonts w:ascii="Times New Roman" w:hAnsi="Times New Roman" w:cs="Times New Roman"/>
        </w:rPr>
        <w:t>,</w:t>
      </w:r>
      <w:r w:rsidRPr="00E06F03">
        <w:rPr>
          <w:rFonts w:ascii="Times New Roman" w:hAnsi="Times New Roman" w:cs="Times New Roman"/>
        </w:rPr>
        <w:t xml:space="preserve"> sử dụng Quỹ Đầu tư phát triển, Quỹ Phát triển khoa học cho các dự án đầu tư, các đề tài đã được cấp có thẩm quyền phê duyệt tính đến thời điểm 31 tháng 12 năm 2025; số dư </w:t>
      </w:r>
      <w:r w:rsidR="003654D9" w:rsidRPr="00E06F03">
        <w:rPr>
          <w:rFonts w:ascii="Times New Roman" w:hAnsi="Times New Roman" w:cs="Times New Roman"/>
        </w:rPr>
        <w:t xml:space="preserve">còn lại </w:t>
      </w:r>
      <w:r w:rsidR="003654D9">
        <w:rPr>
          <w:rFonts w:ascii="Times New Roman" w:hAnsi="Times New Roman" w:cs="Times New Roman"/>
        </w:rPr>
        <w:t xml:space="preserve">của </w:t>
      </w:r>
      <w:r w:rsidRPr="00E06F03">
        <w:rPr>
          <w:rFonts w:ascii="Times New Roman" w:hAnsi="Times New Roman" w:cs="Times New Roman"/>
        </w:rPr>
        <w:t>các Quỹ được nộp vào Ngân sách Nhà nước.</w:t>
      </w:r>
    </w:p>
    <w:p w14:paraId="74FA491B" w14:textId="77777777" w:rsidR="006C7C66" w:rsidRPr="00E06F03" w:rsidRDefault="006C7C66" w:rsidP="006C7C66">
      <w:pPr>
        <w:spacing w:before="120" w:after="120" w:line="360" w:lineRule="exact"/>
        <w:ind w:firstLine="539"/>
        <w:rPr>
          <w:rFonts w:ascii="Times New Roman" w:hAnsi="Times New Roman" w:cs="Times New Roman"/>
        </w:rPr>
      </w:pPr>
      <w:r w:rsidRPr="00E06F03">
        <w:rPr>
          <w:rFonts w:ascii="Times New Roman" w:hAnsi="Times New Roman" w:cs="Times New Roman"/>
        </w:rPr>
        <w:t>b) Cục Đăng kiểm Việt Nam và các đơn vị trực thuộc được tiếp tục sử dụng Quỹ Khen thưởng, phúc lợi để chi cho các hoạt động khen thưởng, phúc lợi của đơn vị;</w:t>
      </w:r>
    </w:p>
    <w:p w14:paraId="272D0EB9" w14:textId="77777777" w:rsidR="00DA007C" w:rsidRPr="00E06F03" w:rsidRDefault="00DA007C" w:rsidP="00DA007C">
      <w:pPr>
        <w:spacing w:before="120" w:after="120" w:line="360" w:lineRule="exact"/>
        <w:ind w:firstLine="539"/>
        <w:rPr>
          <w:rFonts w:ascii="Times New Roman" w:hAnsi="Times New Roman" w:cs="Times New Roman"/>
        </w:rPr>
      </w:pPr>
      <w:r w:rsidRPr="00E06F03">
        <w:rPr>
          <w:rFonts w:ascii="Times New Roman" w:hAnsi="Times New Roman" w:cs="Times New Roman"/>
        </w:rPr>
        <w:t xml:space="preserve">3. Về tiền lương và thu nhập sau khi bãi bỏ cơ chế tài chính đặc thù: cán bộ, công chức của Cơ quan Cục Đăng kiểm Việt Nam sẽ được hưởng </w:t>
      </w:r>
      <w:r w:rsidRPr="00E06F03">
        <w:rPr>
          <w:rFonts w:ascii="Times New Roman" w:hAnsi="Times New Roman" w:cs="Times New Roman"/>
          <w:iCs/>
          <w:spacing w:val="-4"/>
          <w:lang w:val="nl-NL"/>
        </w:rPr>
        <w:t xml:space="preserve">tiền lương và </w:t>
      </w:r>
      <w:r w:rsidRPr="00E06F03">
        <w:rPr>
          <w:rFonts w:ascii="Times New Roman" w:hAnsi="Times New Roman" w:cs="Times New Roman"/>
          <w:iCs/>
          <w:spacing w:val="-4"/>
          <w:lang w:val="nl-NL"/>
        </w:rPr>
        <w:lastRenderedPageBreak/>
        <w:t xml:space="preserve">thu nhập theo đúng </w:t>
      </w:r>
      <w:r w:rsidRPr="00E06F03">
        <w:rPr>
          <w:rFonts w:ascii="Times New Roman" w:hAnsi="Times New Roman" w:cs="Times New Roman"/>
          <w:iCs/>
          <w:lang w:val="nl-NL"/>
        </w:rPr>
        <w:t xml:space="preserve">Kết luận số 83-KL/TW ngày 21 tháng 6 năm 2024 của Bộ Chính trị </w:t>
      </w:r>
      <w:r w:rsidRPr="00E06F03">
        <w:rPr>
          <w:rFonts w:ascii="Times New Roman" w:hAnsi="Times New Roman" w:cs="Times New Roman"/>
        </w:rPr>
        <w:t>về cải cách tiền lương, điều chỉnh lương hưu, trợ cấp bảo hiểm xã hội, trợ cấp ưu đãi người có công và trợ cấp xã hội từ ngày 01/7/2024 và Nghị quyết số 142/2024/QH15 ngày 29 tháng 6 năm 2024 của Quốc hội về kỳ họp thứ 7, Quốc hội khóa XV.</w:t>
      </w:r>
    </w:p>
    <w:bookmarkEnd w:id="8"/>
    <w:p w14:paraId="4E6C045D" w14:textId="77777777" w:rsidR="00E90DA9" w:rsidRPr="00E06F03" w:rsidRDefault="00E90DA9" w:rsidP="004C5820">
      <w:pPr>
        <w:spacing w:before="120" w:after="120"/>
        <w:ind w:firstLine="567"/>
        <w:rPr>
          <w:rFonts w:ascii="Times New Roman" w:hAnsi="Times New Roman" w:cs="Times New Roman"/>
          <w:bCs/>
        </w:rPr>
      </w:pPr>
      <w:r w:rsidRPr="00E06F03">
        <w:rPr>
          <w:rFonts w:ascii="Times New Roman" w:hAnsi="Times New Roman" w:cs="Times New Roman"/>
          <w:b/>
        </w:rPr>
        <w:t xml:space="preserve">Điều 3. </w:t>
      </w:r>
      <w:bookmarkStart w:id="9" w:name="kix.bfhcyp9g3r7e" w:colFirst="0" w:colLast="0"/>
      <w:bookmarkEnd w:id="9"/>
      <w:r w:rsidRPr="00E06F03">
        <w:rPr>
          <w:rFonts w:ascii="Times New Roman" w:hAnsi="Times New Roman" w:cs="Times New Roman"/>
          <w:b/>
        </w:rPr>
        <w:t>Điều khoản thi hành</w:t>
      </w:r>
    </w:p>
    <w:p w14:paraId="20F03B9A" w14:textId="4964AC44" w:rsidR="00E90DA9" w:rsidRPr="00E06F03" w:rsidRDefault="004C5820" w:rsidP="004C5820">
      <w:pPr>
        <w:pStyle w:val="ListParagraph"/>
        <w:spacing w:before="120" w:after="120"/>
        <w:ind w:left="567" w:firstLine="0"/>
        <w:rPr>
          <w:rFonts w:ascii="Times New Roman" w:hAnsi="Times New Roman" w:cs="Times New Roman"/>
          <w:bCs/>
        </w:rPr>
      </w:pPr>
      <w:r w:rsidRPr="00E06F03">
        <w:rPr>
          <w:rFonts w:ascii="Times New Roman" w:hAnsi="Times New Roman" w:cs="Times New Roman"/>
          <w:bCs/>
        </w:rPr>
        <w:t xml:space="preserve">1. </w:t>
      </w:r>
      <w:r w:rsidR="00E90DA9" w:rsidRPr="00E06F03">
        <w:rPr>
          <w:rFonts w:ascii="Times New Roman" w:hAnsi="Times New Roman" w:cs="Times New Roman"/>
          <w:bCs/>
        </w:rPr>
        <w:t>Quyết định này có hiệu lực thi hành kể từ ngày 01 tháng 01 năm 2026.</w:t>
      </w:r>
    </w:p>
    <w:p w14:paraId="3B2B584A" w14:textId="77777777" w:rsidR="00E90DA9" w:rsidRPr="00E06F03" w:rsidRDefault="00E90DA9" w:rsidP="004C5820">
      <w:pPr>
        <w:spacing w:before="120" w:after="120"/>
        <w:ind w:firstLine="567"/>
        <w:rPr>
          <w:rFonts w:ascii="Times New Roman" w:hAnsi="Times New Roman" w:cs="Times New Roman"/>
        </w:rPr>
      </w:pPr>
      <w:r w:rsidRPr="00E06F03">
        <w:rPr>
          <w:rFonts w:ascii="Times New Roman" w:hAnsi="Times New Roman" w:cs="Times New Roman"/>
        </w:rPr>
        <w:t>2. Các Bộ trưởng, Thủ trưởng cơ quan ngang Bộ, Thủ trưởng cơ quan thuộc Chính phủ và Thủ trưởng các cơ quan có liên quan chịu trách nhiệm thi hành Quyết định này./.</w:t>
      </w:r>
    </w:p>
    <w:bookmarkEnd w:id="4"/>
    <w:p w14:paraId="3C094486" w14:textId="16EA8C69" w:rsidR="00113CC7" w:rsidRPr="00E06F03" w:rsidRDefault="00113CC7" w:rsidP="004C5820">
      <w:pPr>
        <w:widowControl w:val="0"/>
        <w:spacing w:after="120" w:line="360" w:lineRule="atLeast"/>
        <w:ind w:firstLine="567"/>
        <w:rPr>
          <w:rStyle w:val="fontstyle01"/>
          <w:rFonts w:hint="eastAsia"/>
          <w:color w:val="auto"/>
        </w:rPr>
      </w:pPr>
      <w:r w:rsidRPr="00E06F03">
        <w:rPr>
          <w:rStyle w:val="fontstyle01"/>
          <w:color w:val="auto"/>
        </w:rPr>
        <w:t>VI. DỰ KIẾN NGUỒN LỰC, ĐIỀU KIỆN BẢO ĐẢM CHO VIỆC THI HÀNH VĂN BẢN</w:t>
      </w:r>
    </w:p>
    <w:p w14:paraId="2E322664" w14:textId="510A43C3" w:rsidR="00E663AB" w:rsidRPr="00E06F03" w:rsidRDefault="00D271F2" w:rsidP="004C5820">
      <w:pPr>
        <w:widowControl w:val="0"/>
        <w:spacing w:after="120" w:line="360" w:lineRule="atLeast"/>
        <w:ind w:firstLine="567"/>
        <w:rPr>
          <w:rStyle w:val="fontstyle21"/>
          <w:rFonts w:hint="eastAsia"/>
          <w:color w:val="auto"/>
        </w:rPr>
      </w:pPr>
      <w:bookmarkStart w:id="10" w:name="_Hlk213086680"/>
      <w:r w:rsidRPr="00E06F03">
        <w:rPr>
          <w:rStyle w:val="fontstyle21"/>
          <w:color w:val="auto"/>
        </w:rPr>
        <w:t xml:space="preserve">Nguồn kinh phí đảm bảo chế độ chi đặc thù </w:t>
      </w:r>
      <w:r w:rsidR="00DA007C" w:rsidRPr="00E06F03">
        <w:rPr>
          <w:rStyle w:val="fontstyle21"/>
          <w:color w:val="auto"/>
        </w:rPr>
        <w:t xml:space="preserve">cho khối Cơ quan </w:t>
      </w:r>
      <w:r w:rsidRPr="00E06F03">
        <w:rPr>
          <w:rStyle w:val="fontstyle21"/>
          <w:color w:val="auto"/>
        </w:rPr>
        <w:t xml:space="preserve">Cục </w:t>
      </w:r>
      <w:r w:rsidR="00283F26" w:rsidRPr="00E06F03">
        <w:rPr>
          <w:rStyle w:val="fontstyle21"/>
          <w:color w:val="auto"/>
        </w:rPr>
        <w:t xml:space="preserve">ĐKVN </w:t>
      </w:r>
      <w:r w:rsidR="00775E99" w:rsidRPr="00E06F03">
        <w:rPr>
          <w:rFonts w:ascii="Times New Roman" w:hAnsi="Times New Roman" w:cs="Times New Roman"/>
          <w:iCs/>
          <w:spacing w:val="-4"/>
          <w:lang w:val="nl-NL"/>
        </w:rPr>
        <w:t xml:space="preserve">theo </w:t>
      </w:r>
      <w:r w:rsidR="00775E99" w:rsidRPr="00E06F03">
        <w:rPr>
          <w:rFonts w:ascii="Times New Roman" w:hAnsi="Times New Roman" w:cs="Times New Roman"/>
          <w:iCs/>
          <w:lang w:val="nl-NL"/>
        </w:rPr>
        <w:t xml:space="preserve">Kết luận số 83-KL/TW ngày 21/6/2024 của Bộ Chính trị </w:t>
      </w:r>
      <w:r w:rsidR="00DA007C" w:rsidRPr="00E06F03">
        <w:rPr>
          <w:rStyle w:val="fontstyle21"/>
          <w:color w:val="auto"/>
        </w:rPr>
        <w:t>sẽ được Ngân sách Nhà nước bố trí</w:t>
      </w:r>
      <w:r w:rsidR="00775E99" w:rsidRPr="00E06F03">
        <w:rPr>
          <w:rStyle w:val="fontstyle21"/>
          <w:color w:val="auto"/>
        </w:rPr>
        <w:t>. Đ</w:t>
      </w:r>
      <w:r w:rsidR="00DA007C" w:rsidRPr="00E06F03">
        <w:rPr>
          <w:rStyle w:val="fontstyle21"/>
          <w:color w:val="auto"/>
        </w:rPr>
        <w:t>ối với các đơn vị sự nghiệp thuộc Cục ĐKVN</w:t>
      </w:r>
      <w:r w:rsidR="00775E99" w:rsidRPr="00E06F03">
        <w:rPr>
          <w:rStyle w:val="fontstyle21"/>
          <w:color w:val="auto"/>
        </w:rPr>
        <w:t>, nguồn kinh phí để đảm bảo duy trì chế độ tiền lương và thu nhập</w:t>
      </w:r>
      <w:r w:rsidR="00DA007C" w:rsidRPr="00E06F03">
        <w:rPr>
          <w:rStyle w:val="fontstyle21"/>
          <w:color w:val="auto"/>
        </w:rPr>
        <w:t xml:space="preserve"> </w:t>
      </w:r>
      <w:r w:rsidR="0019673B" w:rsidRPr="00E06F03">
        <w:rPr>
          <w:rStyle w:val="fontstyle21"/>
          <w:color w:val="auto"/>
        </w:rPr>
        <w:t xml:space="preserve">sẽ được </w:t>
      </w:r>
      <w:r w:rsidR="00DA007C" w:rsidRPr="00E06F03">
        <w:rPr>
          <w:rStyle w:val="fontstyle21"/>
          <w:color w:val="auto"/>
        </w:rPr>
        <w:t xml:space="preserve">thực hiện theo chế độ </w:t>
      </w:r>
      <w:r w:rsidR="00775E99" w:rsidRPr="00E06F03">
        <w:rPr>
          <w:rStyle w:val="fontstyle21"/>
          <w:color w:val="auto"/>
        </w:rPr>
        <w:t xml:space="preserve">tài chính </w:t>
      </w:r>
      <w:r w:rsidR="00DA007C" w:rsidRPr="00E06F03">
        <w:rPr>
          <w:rStyle w:val="fontstyle21"/>
          <w:color w:val="auto"/>
        </w:rPr>
        <w:t xml:space="preserve">của đơn vị sự nghiệp công lập </w:t>
      </w:r>
      <w:r w:rsidR="00775E99" w:rsidRPr="00E06F03">
        <w:rPr>
          <w:rStyle w:val="fontstyle21"/>
          <w:color w:val="auto"/>
        </w:rPr>
        <w:t>đảm bảo toàn bộ</w:t>
      </w:r>
      <w:r w:rsidR="00DA007C" w:rsidRPr="00E06F03">
        <w:rPr>
          <w:rStyle w:val="fontstyle21"/>
          <w:color w:val="auto"/>
        </w:rPr>
        <w:t xml:space="preserve"> chi thường xuyên, không ảnh hưởng đến nguồn ngân sách trung ương</w:t>
      </w:r>
      <w:r w:rsidR="00E663AB" w:rsidRPr="00E06F03">
        <w:rPr>
          <w:rStyle w:val="fontstyle21"/>
          <w:color w:val="auto"/>
        </w:rPr>
        <w:t xml:space="preserve">. </w:t>
      </w:r>
    </w:p>
    <w:bookmarkEnd w:id="10"/>
    <w:p w14:paraId="1F2FB299" w14:textId="03E348F7" w:rsidR="00E663AB" w:rsidRPr="00E06F03" w:rsidRDefault="00D271F2" w:rsidP="004C5820">
      <w:pPr>
        <w:widowControl w:val="0"/>
        <w:spacing w:after="120" w:line="360" w:lineRule="atLeast"/>
        <w:ind w:firstLine="567"/>
        <w:rPr>
          <w:rStyle w:val="fontstyle01"/>
          <w:rFonts w:hint="eastAsia"/>
          <w:color w:val="auto"/>
        </w:rPr>
      </w:pPr>
      <w:r w:rsidRPr="00E06F03">
        <w:rPr>
          <w:rStyle w:val="fontstyle01"/>
          <w:color w:val="auto"/>
        </w:rPr>
        <w:t>VII. NHỮNG VẤN ĐỀ KHÁC</w:t>
      </w:r>
    </w:p>
    <w:p w14:paraId="06BF4706" w14:textId="6E12F39E" w:rsidR="00E663AB" w:rsidRPr="00E06F03" w:rsidRDefault="00E663AB" w:rsidP="004C5820">
      <w:pPr>
        <w:spacing w:after="120" w:line="360" w:lineRule="atLeast"/>
        <w:ind w:firstLine="567"/>
        <w:rPr>
          <w:rFonts w:ascii="Times New Roman" w:hAnsi="Times New Roman" w:cs="Times New Roman"/>
        </w:rPr>
      </w:pPr>
      <w:r w:rsidRPr="00E06F03">
        <w:rPr>
          <w:rFonts w:ascii="Times New Roman" w:hAnsi="Times New Roman" w:cs="Times New Roman"/>
        </w:rPr>
        <w:t xml:space="preserve">Hiện nay, Cục </w:t>
      </w:r>
      <w:r w:rsidR="00283F26" w:rsidRPr="00E06F03">
        <w:rPr>
          <w:rStyle w:val="fontstyle21"/>
          <w:color w:val="auto"/>
        </w:rPr>
        <w:t>ĐKVN</w:t>
      </w:r>
      <w:r w:rsidR="00283F26" w:rsidRPr="00E06F03">
        <w:rPr>
          <w:rFonts w:ascii="Times New Roman" w:hAnsi="Times New Roman" w:cs="Times New Roman"/>
        </w:rPr>
        <w:t xml:space="preserve"> </w:t>
      </w:r>
      <w:r w:rsidRPr="00E06F03">
        <w:rPr>
          <w:rFonts w:ascii="Times New Roman" w:hAnsi="Times New Roman" w:cs="Times New Roman"/>
        </w:rPr>
        <w:t>đang khẩn trương thực hiện một số Dự án đầu tư hết sức cấp thiết đối với hoạt động của Cục như: Đề án “Nâng cấp Hệ thông công nghệ thông tin, cơ sở dữ liệu và chuyển đổi số trong công tác điều hành, quản lý của Cục Đăng kiểm Việt Nam” theo tinh thần Nghị quyết số 57-NQ/TW ngày 22</w:t>
      </w:r>
      <w:r w:rsidR="004C5820" w:rsidRPr="00E06F03">
        <w:rPr>
          <w:rFonts w:ascii="Times New Roman" w:hAnsi="Times New Roman" w:cs="Times New Roman"/>
        </w:rPr>
        <w:t>/12/2024</w:t>
      </w:r>
      <w:r w:rsidRPr="00E06F03">
        <w:rPr>
          <w:rFonts w:ascii="Times New Roman" w:hAnsi="Times New Roman" w:cs="Times New Roman"/>
        </w:rPr>
        <w:t xml:space="preserve"> của Ban Chấp hành Trung ương về đột phá phát triển khoa học, công nghệ, đổi mới sáng tạo và chuyển đổi số quốc gia (yêu cầu phải đảm bảo khả năng vận hành hệ thống, đảm bảo an toàn thông tin và hình thành cơ sở dữ liệu dùng chung…),  Đề án “Kiểm soát khí thải mô tô xe máy” dự kiến triển khai thực hiện từ 01/01/2027 và một số dự án khác.</w:t>
      </w:r>
    </w:p>
    <w:p w14:paraId="73147729" w14:textId="64982F05" w:rsidR="00E663AB" w:rsidRPr="00E06F03" w:rsidRDefault="00E663AB" w:rsidP="004C5820">
      <w:pPr>
        <w:spacing w:after="120" w:line="360" w:lineRule="atLeast"/>
        <w:ind w:firstLine="567"/>
        <w:rPr>
          <w:rFonts w:ascii="Times New Roman" w:hAnsi="Times New Roman" w:cs="Times New Roman"/>
        </w:rPr>
      </w:pPr>
      <w:bookmarkStart w:id="11" w:name="_Hlk213086699"/>
      <w:r w:rsidRPr="00E06F03">
        <w:rPr>
          <w:rFonts w:ascii="Times New Roman" w:hAnsi="Times New Roman" w:cs="Times New Roman"/>
        </w:rPr>
        <w:t xml:space="preserve">Theo cơ chế quản lý tài chính hiện hành, Cục </w:t>
      </w:r>
      <w:r w:rsidR="00283F26" w:rsidRPr="00E06F03">
        <w:rPr>
          <w:rStyle w:val="fontstyle21"/>
          <w:color w:val="auto"/>
        </w:rPr>
        <w:t>ĐKVN</w:t>
      </w:r>
      <w:r w:rsidR="00283F26" w:rsidRPr="00E06F03">
        <w:rPr>
          <w:rFonts w:ascii="Times New Roman" w:hAnsi="Times New Roman" w:cs="Times New Roman"/>
        </w:rPr>
        <w:t xml:space="preserve"> </w:t>
      </w:r>
      <w:r w:rsidRPr="00E06F03">
        <w:rPr>
          <w:rFonts w:ascii="Times New Roman" w:hAnsi="Times New Roman" w:cs="Times New Roman"/>
        </w:rPr>
        <w:t xml:space="preserve">được sử dụng Quỹ Đầu tư phát triển để đầu tư cho các dự án này. Sau khi bãi bỏ cơ chế quản lý tài chính đặc thù, </w:t>
      </w:r>
      <w:r w:rsidR="00DA007C" w:rsidRPr="00E06F03">
        <w:rPr>
          <w:rFonts w:ascii="Times New Roman" w:hAnsi="Times New Roman" w:cs="Times New Roman"/>
        </w:rPr>
        <w:t>về mặt nguyên t</w:t>
      </w:r>
      <w:r w:rsidR="003654D9">
        <w:rPr>
          <w:rFonts w:ascii="Times New Roman" w:hAnsi="Times New Roman" w:cs="Times New Roman"/>
        </w:rPr>
        <w:t>ắc</w:t>
      </w:r>
      <w:r w:rsidR="00DA007C" w:rsidRPr="00E06F03">
        <w:rPr>
          <w:rFonts w:ascii="Times New Roman" w:hAnsi="Times New Roman" w:cs="Times New Roman"/>
        </w:rPr>
        <w:t xml:space="preserve">, Ngân sách Nhà nước sẽ phải bố trí dự toán </w:t>
      </w:r>
      <w:r w:rsidRPr="00E06F03">
        <w:rPr>
          <w:rFonts w:ascii="Times New Roman" w:hAnsi="Times New Roman" w:cs="Times New Roman"/>
        </w:rPr>
        <w:t xml:space="preserve">để Cục </w:t>
      </w:r>
      <w:r w:rsidR="00283F26" w:rsidRPr="00E06F03">
        <w:rPr>
          <w:rStyle w:val="fontstyle21"/>
          <w:color w:val="auto"/>
        </w:rPr>
        <w:t>ĐKVN</w:t>
      </w:r>
      <w:r w:rsidR="00283F26" w:rsidRPr="00E06F03">
        <w:rPr>
          <w:rFonts w:ascii="Times New Roman" w:hAnsi="Times New Roman" w:cs="Times New Roman"/>
        </w:rPr>
        <w:t xml:space="preserve"> </w:t>
      </w:r>
      <w:r w:rsidR="00DA007C" w:rsidRPr="00E06F03">
        <w:rPr>
          <w:rFonts w:ascii="Times New Roman" w:hAnsi="Times New Roman" w:cs="Times New Roman"/>
        </w:rPr>
        <w:t xml:space="preserve">tiếp tục </w:t>
      </w:r>
      <w:r w:rsidRPr="00E06F03">
        <w:rPr>
          <w:rFonts w:ascii="Times New Roman" w:hAnsi="Times New Roman" w:cs="Times New Roman"/>
        </w:rPr>
        <w:t xml:space="preserve">đầu tư  </w:t>
      </w:r>
      <w:r w:rsidR="00DA007C" w:rsidRPr="00E06F03">
        <w:rPr>
          <w:rFonts w:ascii="Times New Roman" w:hAnsi="Times New Roman" w:cs="Times New Roman"/>
        </w:rPr>
        <w:t>cho các dự án nêu trên</w:t>
      </w:r>
      <w:r w:rsidRPr="00E06F03">
        <w:rPr>
          <w:rFonts w:ascii="Times New Roman" w:hAnsi="Times New Roman" w:cs="Times New Roman"/>
        </w:rPr>
        <w:t xml:space="preserve">. Tuy nhiên, </w:t>
      </w:r>
      <w:r w:rsidR="003654D9">
        <w:rPr>
          <w:rFonts w:ascii="Times New Roman" w:hAnsi="Times New Roman" w:cs="Times New Roman"/>
        </w:rPr>
        <w:t>hiện</w:t>
      </w:r>
      <w:r w:rsidRPr="00E06F03">
        <w:rPr>
          <w:rFonts w:ascii="Times New Roman" w:hAnsi="Times New Roman" w:cs="Times New Roman"/>
        </w:rPr>
        <w:t xml:space="preserve"> nay các dự án nêu trên chưa nằm trong Kế hoạch đầu tư công trung hạn 05 năm giai đoạn 2026-2030 của Bộ Xây dựng. Việc chờ triển khai bổ sung danh mục các dự án </w:t>
      </w:r>
      <w:r w:rsidR="003654D9">
        <w:rPr>
          <w:rFonts w:ascii="Times New Roman" w:hAnsi="Times New Roman" w:cs="Times New Roman"/>
        </w:rPr>
        <w:t xml:space="preserve">này </w:t>
      </w:r>
      <w:r w:rsidRPr="00E06F03">
        <w:rPr>
          <w:rFonts w:ascii="Times New Roman" w:hAnsi="Times New Roman" w:cs="Times New Roman"/>
        </w:rPr>
        <w:t>vào Kế hoạch đầu tư công trung hạn giai đoạn 2026-2030 và bố trí nguồn vốn NSNN cho các dự án sẽ ảnh hưởng đến tiến độ thực hiện của các dự án, đề án</w:t>
      </w:r>
      <w:r w:rsidR="003654D9">
        <w:rPr>
          <w:rFonts w:ascii="Times New Roman" w:hAnsi="Times New Roman" w:cs="Times New Roman"/>
        </w:rPr>
        <w:t xml:space="preserve"> đang triển khai</w:t>
      </w:r>
      <w:r w:rsidRPr="00E06F03">
        <w:rPr>
          <w:rFonts w:ascii="Times New Roman" w:hAnsi="Times New Roman" w:cs="Times New Roman"/>
        </w:rPr>
        <w:t>.</w:t>
      </w:r>
    </w:p>
    <w:p w14:paraId="7FE735D4" w14:textId="77777777" w:rsidR="003654D9" w:rsidRDefault="00E663AB" w:rsidP="004C5820">
      <w:pPr>
        <w:widowControl w:val="0"/>
        <w:spacing w:after="120" w:line="360" w:lineRule="atLeast"/>
        <w:ind w:firstLine="567"/>
        <w:rPr>
          <w:rFonts w:ascii="Times New Roman" w:hAnsi="Times New Roman" w:cs="Times New Roman"/>
        </w:rPr>
      </w:pPr>
      <w:r w:rsidRPr="00E06F03">
        <w:rPr>
          <w:rFonts w:ascii="Times New Roman" w:hAnsi="Times New Roman" w:cs="Times New Roman"/>
        </w:rPr>
        <w:t xml:space="preserve"> </w:t>
      </w:r>
    </w:p>
    <w:p w14:paraId="3D0CE851" w14:textId="58318C7B" w:rsidR="004C6DD8" w:rsidRPr="00E06F03" w:rsidRDefault="00E663AB" w:rsidP="004C5820">
      <w:pPr>
        <w:widowControl w:val="0"/>
        <w:spacing w:after="120" w:line="360" w:lineRule="atLeast"/>
        <w:ind w:firstLine="567"/>
        <w:rPr>
          <w:rFonts w:ascii="Times New Roman" w:hAnsi="Times New Roman" w:cs="Times New Roman"/>
        </w:rPr>
      </w:pPr>
      <w:r w:rsidRPr="00E06F03">
        <w:rPr>
          <w:rFonts w:ascii="Times New Roman" w:hAnsi="Times New Roman" w:cs="Times New Roman"/>
        </w:rPr>
        <w:lastRenderedPageBreak/>
        <w:t xml:space="preserve">Vì vậy, Bộ Xây dựng kính đề </w:t>
      </w:r>
      <w:r w:rsidR="00950A49" w:rsidRPr="00E06F03">
        <w:rPr>
          <w:rFonts w:ascii="Times New Roman" w:hAnsi="Times New Roman" w:cs="Times New Roman"/>
        </w:rPr>
        <w:t xml:space="preserve">nghị </w:t>
      </w:r>
      <w:r w:rsidRPr="00E06F03">
        <w:rPr>
          <w:rFonts w:ascii="Times New Roman" w:hAnsi="Times New Roman" w:cs="Times New Roman"/>
        </w:rPr>
        <w:t xml:space="preserve">Thủ tướng Chính phủ cho phép Cục </w:t>
      </w:r>
      <w:r w:rsidR="00283F26" w:rsidRPr="00E06F03">
        <w:rPr>
          <w:rStyle w:val="fontstyle21"/>
          <w:color w:val="auto"/>
        </w:rPr>
        <w:t>ĐKVN</w:t>
      </w:r>
      <w:r w:rsidRPr="00E06F03">
        <w:rPr>
          <w:rFonts w:ascii="Times New Roman" w:hAnsi="Times New Roman" w:cs="Times New Roman"/>
        </w:rPr>
        <w:t xml:space="preserve"> được tiếp tục, quản lý</w:t>
      </w:r>
      <w:r w:rsidR="003654D9">
        <w:rPr>
          <w:rFonts w:ascii="Times New Roman" w:hAnsi="Times New Roman" w:cs="Times New Roman"/>
        </w:rPr>
        <w:t>,</w:t>
      </w:r>
      <w:r w:rsidRPr="00E06F03">
        <w:rPr>
          <w:rFonts w:ascii="Times New Roman" w:hAnsi="Times New Roman" w:cs="Times New Roman"/>
        </w:rPr>
        <w:t xml:space="preserve"> sử dụng Quỹ Đầu tư phát triển</w:t>
      </w:r>
      <w:r w:rsidR="003654D9">
        <w:rPr>
          <w:rFonts w:ascii="Times New Roman" w:hAnsi="Times New Roman" w:cs="Times New Roman"/>
        </w:rPr>
        <w:t>,</w:t>
      </w:r>
      <w:r w:rsidRPr="00E06F03">
        <w:rPr>
          <w:rFonts w:ascii="Times New Roman" w:hAnsi="Times New Roman" w:cs="Times New Roman"/>
        </w:rPr>
        <w:t xml:space="preserve"> </w:t>
      </w:r>
      <w:r w:rsidR="003654D9" w:rsidRPr="00E06F03">
        <w:rPr>
          <w:rFonts w:ascii="Times New Roman" w:hAnsi="Times New Roman" w:cs="Times New Roman"/>
        </w:rPr>
        <w:t xml:space="preserve">Quỹ Phát triển khoa học cho các dự án đầu tư, các đề tài </w:t>
      </w:r>
      <w:r w:rsidRPr="00E06F03">
        <w:rPr>
          <w:rFonts w:ascii="Times New Roman" w:hAnsi="Times New Roman" w:cs="Times New Roman"/>
        </w:rPr>
        <w:t xml:space="preserve">đã được cấp có thẩm quyền phê duyệt tính đến thời điểm 31/12/2025; Cục </w:t>
      </w:r>
      <w:r w:rsidR="00283F26" w:rsidRPr="00E06F03">
        <w:rPr>
          <w:rStyle w:val="fontstyle21"/>
          <w:color w:val="auto"/>
        </w:rPr>
        <w:t>ĐKVN</w:t>
      </w:r>
      <w:r w:rsidR="00283F26" w:rsidRPr="00E06F03">
        <w:rPr>
          <w:rFonts w:ascii="Times New Roman" w:hAnsi="Times New Roman" w:cs="Times New Roman"/>
        </w:rPr>
        <w:t xml:space="preserve"> </w:t>
      </w:r>
      <w:r w:rsidRPr="00E06F03">
        <w:rPr>
          <w:rFonts w:ascii="Times New Roman" w:hAnsi="Times New Roman" w:cs="Times New Roman"/>
        </w:rPr>
        <w:t xml:space="preserve">có trách nhiệm nộp vào </w:t>
      </w:r>
      <w:r w:rsidR="0019673B" w:rsidRPr="00E06F03">
        <w:rPr>
          <w:rFonts w:ascii="Times New Roman" w:hAnsi="Times New Roman" w:cs="Times New Roman"/>
        </w:rPr>
        <w:t>N</w:t>
      </w:r>
      <w:r w:rsidRPr="00E06F03">
        <w:rPr>
          <w:rFonts w:ascii="Times New Roman" w:hAnsi="Times New Roman" w:cs="Times New Roman"/>
        </w:rPr>
        <w:t xml:space="preserve">gân sách </w:t>
      </w:r>
      <w:r w:rsidR="0019673B" w:rsidRPr="00E06F03">
        <w:rPr>
          <w:rFonts w:ascii="Times New Roman" w:hAnsi="Times New Roman" w:cs="Times New Roman"/>
        </w:rPr>
        <w:t>N</w:t>
      </w:r>
      <w:r w:rsidRPr="00E06F03">
        <w:rPr>
          <w:rFonts w:ascii="Times New Roman" w:hAnsi="Times New Roman" w:cs="Times New Roman"/>
        </w:rPr>
        <w:t xml:space="preserve">hà nước </w:t>
      </w:r>
      <w:r w:rsidR="003654D9">
        <w:rPr>
          <w:rFonts w:ascii="Times New Roman" w:hAnsi="Times New Roman" w:cs="Times New Roman"/>
        </w:rPr>
        <w:t xml:space="preserve">đối với </w:t>
      </w:r>
      <w:r w:rsidR="003654D9" w:rsidRPr="00E06F03">
        <w:rPr>
          <w:rFonts w:ascii="Times New Roman" w:hAnsi="Times New Roman" w:cs="Times New Roman"/>
        </w:rPr>
        <w:t xml:space="preserve">số dư còn lại </w:t>
      </w:r>
      <w:r w:rsidR="003654D9">
        <w:rPr>
          <w:rFonts w:ascii="Times New Roman" w:hAnsi="Times New Roman" w:cs="Times New Roman"/>
        </w:rPr>
        <w:t xml:space="preserve">của </w:t>
      </w:r>
      <w:r w:rsidR="003654D9" w:rsidRPr="00E06F03">
        <w:rPr>
          <w:rFonts w:ascii="Times New Roman" w:hAnsi="Times New Roman" w:cs="Times New Roman"/>
        </w:rPr>
        <w:t>Quỹ Đầu tư phát triển</w:t>
      </w:r>
      <w:r w:rsidR="003654D9">
        <w:rPr>
          <w:rFonts w:ascii="Times New Roman" w:hAnsi="Times New Roman" w:cs="Times New Roman"/>
        </w:rPr>
        <w:t>,</w:t>
      </w:r>
      <w:r w:rsidR="003654D9" w:rsidRPr="003654D9">
        <w:rPr>
          <w:rFonts w:ascii="Times New Roman" w:hAnsi="Times New Roman" w:cs="Times New Roman"/>
        </w:rPr>
        <w:t xml:space="preserve"> </w:t>
      </w:r>
      <w:r w:rsidR="003654D9" w:rsidRPr="00E06F03">
        <w:rPr>
          <w:rFonts w:ascii="Times New Roman" w:hAnsi="Times New Roman" w:cs="Times New Roman"/>
        </w:rPr>
        <w:t xml:space="preserve">Quỹ Phát triển khoa học </w:t>
      </w:r>
      <w:r w:rsidRPr="00E06F03">
        <w:rPr>
          <w:rFonts w:ascii="Times New Roman" w:hAnsi="Times New Roman" w:cs="Times New Roman"/>
        </w:rPr>
        <w:t xml:space="preserve">theo hướng dẫn của </w:t>
      </w:r>
      <w:r w:rsidR="0019673B" w:rsidRPr="00E06F03">
        <w:rPr>
          <w:rFonts w:ascii="Times New Roman" w:hAnsi="Times New Roman" w:cs="Times New Roman"/>
        </w:rPr>
        <w:t>cấp có thẩm quyền</w:t>
      </w:r>
      <w:r w:rsidRPr="00E06F03">
        <w:rPr>
          <w:rFonts w:ascii="Times New Roman" w:hAnsi="Times New Roman" w:cs="Times New Roman"/>
        </w:rPr>
        <w:t xml:space="preserve">. </w:t>
      </w:r>
    </w:p>
    <w:bookmarkEnd w:id="11"/>
    <w:p w14:paraId="04FDA02B" w14:textId="0C056DD2" w:rsidR="004C6DD8" w:rsidRPr="00E06F03" w:rsidRDefault="004C6DD8" w:rsidP="004C5820">
      <w:pPr>
        <w:spacing w:before="120" w:after="120" w:line="360" w:lineRule="exact"/>
        <w:ind w:firstLine="567"/>
        <w:rPr>
          <w:rFonts w:ascii="Times New Roman" w:hAnsi="Times New Roman" w:cs="Times New Roman"/>
        </w:rPr>
      </w:pPr>
      <w:r w:rsidRPr="00E06F03">
        <w:rPr>
          <w:rFonts w:ascii="Times New Roman" w:hAnsi="Times New Roman" w:cs="Times New Roman"/>
        </w:rPr>
        <w:t xml:space="preserve">Khi Cục </w:t>
      </w:r>
      <w:r w:rsidR="00283F26" w:rsidRPr="00E06F03">
        <w:rPr>
          <w:rStyle w:val="fontstyle21"/>
          <w:color w:val="auto"/>
        </w:rPr>
        <w:t>ĐKVN</w:t>
      </w:r>
      <w:r w:rsidR="00283F26" w:rsidRPr="00E06F03">
        <w:rPr>
          <w:rFonts w:ascii="Times New Roman" w:hAnsi="Times New Roman" w:cs="Times New Roman"/>
        </w:rPr>
        <w:t xml:space="preserve"> </w:t>
      </w:r>
      <w:r w:rsidRPr="00E06F03">
        <w:rPr>
          <w:rFonts w:ascii="Times New Roman" w:hAnsi="Times New Roman" w:cs="Times New Roman"/>
        </w:rPr>
        <w:t xml:space="preserve">thực hiện Đề án sắp xếp mô hình tổ chức và thực hiện bãi bỏ cơ chế quản lý tài chính đặc thù theo </w:t>
      </w:r>
      <w:r w:rsidRPr="00E06F03">
        <w:rPr>
          <w:rFonts w:ascii="Times New Roman" w:hAnsi="Times New Roman" w:cs="Times New Roman"/>
          <w:lang w:val="es-ES"/>
        </w:rPr>
        <w:t>Quyết định số 67/</w:t>
      </w:r>
      <w:r w:rsidR="000C28EB">
        <w:rPr>
          <w:rFonts w:ascii="Times New Roman" w:hAnsi="Times New Roman" w:cs="Times New Roman"/>
          <w:lang w:val="es-ES"/>
        </w:rPr>
        <w:t>2013/</w:t>
      </w:r>
      <w:r w:rsidRPr="00E06F03">
        <w:rPr>
          <w:rFonts w:ascii="Times New Roman" w:hAnsi="Times New Roman" w:cs="Times New Roman"/>
          <w:lang w:val="es-ES"/>
        </w:rPr>
        <w:t>QĐ-TTg ngày 12/11/2013 của Thủ tướng Chính phủ có thể sẽ phát sinh một số vướng mắc trong quá trình triển khai. Vì vậy</w:t>
      </w:r>
      <w:r w:rsidR="003654D9">
        <w:rPr>
          <w:rFonts w:ascii="Times New Roman" w:hAnsi="Times New Roman" w:cs="Times New Roman"/>
          <w:lang w:val="es-ES"/>
        </w:rPr>
        <w:t>,</w:t>
      </w:r>
      <w:r w:rsidRPr="00E06F03">
        <w:rPr>
          <w:rFonts w:ascii="Times New Roman" w:hAnsi="Times New Roman" w:cs="Times New Roman"/>
        </w:rPr>
        <w:t xml:space="preserve"> Bộ Xây dựng kính đề nghị Thủ tướng Chính phủ giao Bộ Tài chính chủ trì, phối hợp với Bộ Xây dựng</w:t>
      </w:r>
      <w:r w:rsidR="003654D9">
        <w:rPr>
          <w:rFonts w:ascii="Times New Roman" w:hAnsi="Times New Roman" w:cs="Times New Roman"/>
        </w:rPr>
        <w:t xml:space="preserve"> và các cơ quan có liên quan</w:t>
      </w:r>
      <w:r w:rsidRPr="00E06F03">
        <w:rPr>
          <w:rFonts w:ascii="Times New Roman" w:hAnsi="Times New Roman" w:cs="Times New Roman"/>
        </w:rPr>
        <w:t xml:space="preserve"> hướng dẫn xử lý những vướng mắc phát sinh</w:t>
      </w:r>
      <w:r w:rsidR="003654D9">
        <w:rPr>
          <w:rFonts w:ascii="Times New Roman" w:hAnsi="Times New Roman" w:cs="Times New Roman"/>
        </w:rPr>
        <w:t xml:space="preserve"> (nếu có)</w:t>
      </w:r>
      <w:r w:rsidRPr="00E06F03">
        <w:rPr>
          <w:rFonts w:ascii="Times New Roman" w:hAnsi="Times New Roman" w:cs="Times New Roman"/>
        </w:rPr>
        <w:t xml:space="preserve"> trong quá trình triển khai thực hiện để đảm bảo duy trì hoạt động </w:t>
      </w:r>
      <w:r w:rsidR="003654D9">
        <w:rPr>
          <w:rFonts w:ascii="Times New Roman" w:hAnsi="Times New Roman" w:cs="Times New Roman"/>
        </w:rPr>
        <w:t xml:space="preserve">quản lý nhà nước </w:t>
      </w:r>
      <w:r w:rsidR="003654D9" w:rsidRPr="00E06F03">
        <w:rPr>
          <w:rStyle w:val="fontstyle21"/>
          <w:color w:val="auto"/>
        </w:rPr>
        <w:t>của Cục ĐKVN</w:t>
      </w:r>
      <w:r w:rsidR="003654D9">
        <w:rPr>
          <w:rStyle w:val="fontstyle21"/>
          <w:color w:val="auto"/>
        </w:rPr>
        <w:t xml:space="preserve"> </w:t>
      </w:r>
      <w:r w:rsidR="003654D9">
        <w:rPr>
          <w:rFonts w:ascii="Times New Roman" w:hAnsi="Times New Roman" w:cs="Times New Roman"/>
        </w:rPr>
        <w:t xml:space="preserve">trong lĩnh vực đăng kiểm </w:t>
      </w:r>
      <w:r w:rsidR="003654D9">
        <w:rPr>
          <w:rStyle w:val="fontstyle21"/>
          <w:color w:val="auto"/>
        </w:rPr>
        <w:t xml:space="preserve">và </w:t>
      </w:r>
      <w:r w:rsidR="003654D9" w:rsidRPr="00E06F03">
        <w:rPr>
          <w:rStyle w:val="fontstyle21"/>
          <w:color w:val="auto"/>
        </w:rPr>
        <w:t xml:space="preserve">chức năng cung cấp dịch vụ công </w:t>
      </w:r>
      <w:r w:rsidR="003654D9">
        <w:rPr>
          <w:rStyle w:val="fontstyle21"/>
          <w:color w:val="auto"/>
        </w:rPr>
        <w:t>của các đơn vị trực thuộc Cục ĐKVN./.</w:t>
      </w:r>
    </w:p>
    <w:p w14:paraId="788585AF" w14:textId="5511A0AF" w:rsidR="00E663AB" w:rsidRPr="00E06F03" w:rsidRDefault="00D271F2" w:rsidP="004C5820">
      <w:pPr>
        <w:widowControl w:val="0"/>
        <w:spacing w:after="120" w:line="360" w:lineRule="atLeast"/>
        <w:ind w:firstLine="567"/>
        <w:rPr>
          <w:rFonts w:ascii="TimesNewRomanPS-ItalicMT" w:hAnsi="TimesNewRomanPS-ItalicMT" w:hint="eastAsia"/>
          <w:i/>
          <w:iCs/>
        </w:rPr>
      </w:pPr>
      <w:r w:rsidRPr="00E06F03">
        <w:rPr>
          <w:rFonts w:ascii="TimesNewRomanPS-ItalicMT" w:hAnsi="TimesNewRomanPS-ItalicMT"/>
          <w:i/>
          <w:iCs/>
        </w:rPr>
        <w:t>Hồ sơ gửi kèm theo: Dự thảo Quyết định</w:t>
      </w:r>
      <w:r w:rsidR="00E06F03" w:rsidRPr="00E06F03">
        <w:rPr>
          <w:rFonts w:ascii="TimesNewRomanPS-ItalicMT" w:hAnsi="TimesNewRomanPS-ItalicMT"/>
          <w:i/>
          <w:iCs/>
        </w:rPr>
        <w:t xml:space="preserve"> của Thủ tướng Chính phủ</w:t>
      </w:r>
      <w:r w:rsidRPr="00E06F03">
        <w:rPr>
          <w:rFonts w:ascii="TimesNewRomanPS-ItalicMT" w:hAnsi="TimesNewRomanPS-ItalicMT"/>
          <w:i/>
          <w:iCs/>
        </w:rPr>
        <w:t xml:space="preserve">; Báo cáo </w:t>
      </w:r>
      <w:r w:rsidR="00E06F03" w:rsidRPr="00E06F03">
        <w:rPr>
          <w:rFonts w:ascii="TimesNewRomanPS-ItalicMT" w:hAnsi="TimesNewRomanPS-ItalicMT"/>
          <w:i/>
          <w:iCs/>
        </w:rPr>
        <w:t xml:space="preserve"> đ</w:t>
      </w:r>
      <w:r w:rsidRPr="00E06F03">
        <w:rPr>
          <w:rFonts w:ascii="TimesNewRomanPS-ItalicMT" w:hAnsi="TimesNewRomanPS-ItalicMT"/>
          <w:i/>
          <w:iCs/>
        </w:rPr>
        <w:t>ánh giá tác động của</w:t>
      </w:r>
      <w:r w:rsidR="00E06F03" w:rsidRPr="00E06F03">
        <w:rPr>
          <w:rFonts w:ascii="TimesNewRomanPS-ItalicMT" w:hAnsi="TimesNewRomanPS-ItalicMT"/>
          <w:i/>
          <w:iCs/>
        </w:rPr>
        <w:t xml:space="preserve"> </w:t>
      </w:r>
      <w:r w:rsidRPr="00E06F03">
        <w:rPr>
          <w:rFonts w:ascii="TimesNewRomanPS-ItalicMT" w:hAnsi="TimesNewRomanPS-ItalicMT"/>
          <w:i/>
          <w:iCs/>
        </w:rPr>
        <w:t xml:space="preserve">chính sách; </w:t>
      </w:r>
      <w:r w:rsidR="00C65F2C" w:rsidRPr="00E06F03">
        <w:rPr>
          <w:rFonts w:ascii="TimesNewRomanPS-ItalicMT" w:hAnsi="TimesNewRomanPS-ItalicMT"/>
          <w:i/>
          <w:iCs/>
        </w:rPr>
        <w:t xml:space="preserve"> </w:t>
      </w:r>
      <w:r w:rsidR="00C65F2C" w:rsidRPr="00E06F03">
        <w:rPr>
          <w:rFonts w:ascii="Times New Roman" w:hAnsi="Times New Roman" w:cs="Times New Roman"/>
          <w:i/>
          <w:lang w:val="nl-NL"/>
        </w:rPr>
        <w:t xml:space="preserve">Báo cáo tổng kết thi hành pháp luật; Báo cáo </w:t>
      </w:r>
      <w:r w:rsidR="00E06F03" w:rsidRPr="00E06F03">
        <w:rPr>
          <w:rFonts w:ascii="Times New Roman" w:hAnsi="Times New Roman" w:cs="Times New Roman"/>
          <w:i/>
          <w:lang w:val="nl-NL"/>
        </w:rPr>
        <w:t xml:space="preserve"> </w:t>
      </w:r>
      <w:r w:rsidR="00C65F2C" w:rsidRPr="00E06F03">
        <w:rPr>
          <w:rFonts w:ascii="Times New Roman" w:hAnsi="Times New Roman" w:cs="Times New Roman"/>
          <w:i/>
          <w:lang w:val="nl-NL"/>
        </w:rPr>
        <w:t xml:space="preserve">rà soát văn bản quy phạm pháp luật có liên quan; </w:t>
      </w:r>
      <w:r w:rsidRPr="00E06F03">
        <w:rPr>
          <w:rFonts w:ascii="TimesNewRomanPS-ItalicMT" w:hAnsi="TimesNewRomanPS-ItalicMT"/>
          <w:i/>
          <w:iCs/>
        </w:rPr>
        <w:t xml:space="preserve">Bản tổng hợp, giải trình, tiếp </w:t>
      </w:r>
      <w:r w:rsidR="00E06F03" w:rsidRPr="00E06F03">
        <w:rPr>
          <w:rFonts w:ascii="TimesNewRomanPS-ItalicMT" w:hAnsi="TimesNewRomanPS-ItalicMT"/>
          <w:i/>
          <w:iCs/>
        </w:rPr>
        <w:t xml:space="preserve"> t</w:t>
      </w:r>
      <w:r w:rsidRPr="00E06F03">
        <w:rPr>
          <w:rFonts w:ascii="TimesNewRomanPS-ItalicMT" w:hAnsi="TimesNewRomanPS-ItalicMT"/>
          <w:i/>
          <w:iCs/>
        </w:rPr>
        <w:t>hu ý kiến góp dự thảo Quyết định./.</w:t>
      </w:r>
    </w:p>
    <w:p w14:paraId="2CBD2CDF" w14:textId="77777777" w:rsidR="00950A49" w:rsidRPr="006C7C66" w:rsidRDefault="00950A49" w:rsidP="004C5820">
      <w:pPr>
        <w:widowControl w:val="0"/>
        <w:spacing w:after="120" w:line="360" w:lineRule="atLeast"/>
        <w:ind w:firstLine="567"/>
        <w:rPr>
          <w:rFonts w:ascii="TimesNewRomanPS-ItalicMT" w:hAnsi="TimesNewRomanPS-ItalicMT" w:hint="eastAsia"/>
          <w:i/>
          <w:iCs/>
        </w:rPr>
      </w:pPr>
    </w:p>
    <w:tbl>
      <w:tblPr>
        <w:tblW w:w="8823" w:type="dxa"/>
        <w:tblInd w:w="108" w:type="dxa"/>
        <w:tblLook w:val="04A0" w:firstRow="1" w:lastRow="0" w:firstColumn="1" w:lastColumn="0" w:noHBand="0" w:noVBand="1"/>
      </w:tblPr>
      <w:tblGrid>
        <w:gridCol w:w="4644"/>
        <w:gridCol w:w="4179"/>
      </w:tblGrid>
      <w:tr w:rsidR="00E663AB" w:rsidRPr="006C7C66" w14:paraId="4460F71E" w14:textId="77777777" w:rsidTr="00E663AB">
        <w:trPr>
          <w:trHeight w:val="2336"/>
        </w:trPr>
        <w:tc>
          <w:tcPr>
            <w:tcW w:w="4644" w:type="dxa"/>
          </w:tcPr>
          <w:p w14:paraId="7A43D4DF" w14:textId="77777777" w:rsidR="00E663AB" w:rsidRPr="006C7C66" w:rsidRDefault="00E663AB" w:rsidP="00292BF3">
            <w:pPr>
              <w:pStyle w:val="ListParagraph"/>
              <w:widowControl w:val="0"/>
              <w:ind w:left="0" w:firstLine="0"/>
              <w:rPr>
                <w:rFonts w:ascii="Times New Roman" w:hAnsi="Times New Roman" w:cs="Times New Roman"/>
                <w:sz w:val="24"/>
                <w:szCs w:val="24"/>
                <w:lang w:val="nl-NL"/>
              </w:rPr>
            </w:pPr>
            <w:bookmarkStart w:id="12" w:name="_Hlk204163726"/>
            <w:r w:rsidRPr="006C7C66">
              <w:rPr>
                <w:rFonts w:ascii="Times New Roman" w:hAnsi="Times New Roman" w:cs="Times New Roman"/>
                <w:b/>
                <w:i/>
                <w:sz w:val="24"/>
                <w:szCs w:val="24"/>
                <w:lang w:val="nl-NL"/>
              </w:rPr>
              <w:t>Nơi nhận</w:t>
            </w:r>
            <w:r w:rsidRPr="006C7C66">
              <w:rPr>
                <w:rFonts w:ascii="Times New Roman" w:hAnsi="Times New Roman" w:cs="Times New Roman"/>
                <w:sz w:val="24"/>
                <w:szCs w:val="24"/>
                <w:lang w:val="nl-NL"/>
              </w:rPr>
              <w:t>:</w:t>
            </w:r>
          </w:p>
          <w:p w14:paraId="75F58176" w14:textId="77777777" w:rsidR="00E663AB" w:rsidRPr="006C7C66" w:rsidRDefault="00E663AB" w:rsidP="00E663AB">
            <w:pPr>
              <w:widowControl w:val="0"/>
              <w:ind w:firstLine="0"/>
              <w:rPr>
                <w:rFonts w:ascii="TimesNewRomanPSMT" w:hAnsi="TimesNewRomanPSMT" w:hint="eastAsia"/>
                <w:sz w:val="22"/>
                <w:szCs w:val="22"/>
              </w:rPr>
            </w:pPr>
            <w:r w:rsidRPr="006C7C66">
              <w:rPr>
                <w:rFonts w:ascii="TimesNewRomanPSMT" w:hAnsi="TimesNewRomanPSMT"/>
                <w:sz w:val="22"/>
                <w:szCs w:val="22"/>
              </w:rPr>
              <w:t>- Như trên;</w:t>
            </w:r>
          </w:p>
          <w:p w14:paraId="66747357" w14:textId="63367F99" w:rsidR="00E663AB" w:rsidRPr="006C7C66" w:rsidRDefault="00E663AB" w:rsidP="00E663AB">
            <w:pPr>
              <w:widowControl w:val="0"/>
              <w:ind w:firstLine="0"/>
              <w:rPr>
                <w:rFonts w:ascii="TimesNewRomanPSMT" w:hAnsi="TimesNewRomanPSMT" w:hint="eastAsia"/>
                <w:sz w:val="22"/>
                <w:szCs w:val="22"/>
              </w:rPr>
            </w:pPr>
            <w:r w:rsidRPr="006C7C66">
              <w:rPr>
                <w:rFonts w:ascii="TimesNewRomanPSMT" w:hAnsi="TimesNewRomanPSMT"/>
                <w:sz w:val="22"/>
                <w:szCs w:val="22"/>
              </w:rPr>
              <w:t>- Phó Thủ tướng CP Hồ Đức Phớc (để b/c);</w:t>
            </w:r>
          </w:p>
          <w:p w14:paraId="1C79CAF7" w14:textId="2B7EAB2F" w:rsidR="00E663AB" w:rsidRPr="006C7C66" w:rsidRDefault="00E663AB" w:rsidP="00E663AB">
            <w:pPr>
              <w:widowControl w:val="0"/>
              <w:ind w:firstLine="0"/>
              <w:rPr>
                <w:rFonts w:ascii="TimesNewRomanPSMT" w:hAnsi="TimesNewRomanPSMT" w:hint="eastAsia"/>
                <w:sz w:val="22"/>
                <w:szCs w:val="22"/>
              </w:rPr>
            </w:pPr>
            <w:r w:rsidRPr="006C7C66">
              <w:rPr>
                <w:rFonts w:ascii="TimesNewRomanPSMT" w:hAnsi="TimesNewRomanPSMT"/>
                <w:sz w:val="22"/>
                <w:szCs w:val="22"/>
              </w:rPr>
              <w:t xml:space="preserve">- Bộ trưởng Bộ </w:t>
            </w:r>
            <w:r w:rsidR="004C6DD8" w:rsidRPr="006C7C66">
              <w:rPr>
                <w:rFonts w:ascii="TimesNewRomanPSMT" w:hAnsi="TimesNewRomanPSMT"/>
                <w:sz w:val="22"/>
                <w:szCs w:val="22"/>
              </w:rPr>
              <w:t>Xây dựng</w:t>
            </w:r>
            <w:r w:rsidRPr="006C7C66">
              <w:rPr>
                <w:rFonts w:ascii="TimesNewRomanPSMT" w:hAnsi="TimesNewRomanPSMT"/>
                <w:sz w:val="22"/>
                <w:szCs w:val="22"/>
              </w:rPr>
              <w:t xml:space="preserve"> (để b/c);</w:t>
            </w:r>
          </w:p>
          <w:p w14:paraId="076C30F6" w14:textId="77777777" w:rsidR="00E663AB" w:rsidRPr="006C7C66" w:rsidRDefault="00E663AB" w:rsidP="00E663AB">
            <w:pPr>
              <w:widowControl w:val="0"/>
              <w:ind w:firstLine="0"/>
              <w:rPr>
                <w:rFonts w:ascii="TimesNewRomanPSMT" w:hAnsi="TimesNewRomanPSMT" w:hint="eastAsia"/>
                <w:sz w:val="22"/>
                <w:szCs w:val="22"/>
              </w:rPr>
            </w:pPr>
            <w:r w:rsidRPr="006C7C66">
              <w:rPr>
                <w:rFonts w:ascii="TimesNewRomanPSMT" w:hAnsi="TimesNewRomanPSMT"/>
                <w:sz w:val="22"/>
                <w:szCs w:val="22"/>
              </w:rPr>
              <w:t>- Văn phòng Chính phủ;</w:t>
            </w:r>
          </w:p>
          <w:p w14:paraId="5C9F0EEE" w14:textId="628AB78B" w:rsidR="00E663AB" w:rsidRPr="006C7C66" w:rsidRDefault="00E663AB" w:rsidP="00E663AB">
            <w:pPr>
              <w:widowControl w:val="0"/>
              <w:ind w:firstLine="0"/>
              <w:rPr>
                <w:rFonts w:ascii="TimesNewRomanPSMT" w:hAnsi="TimesNewRomanPSMT" w:hint="eastAsia"/>
                <w:sz w:val="22"/>
                <w:szCs w:val="22"/>
              </w:rPr>
            </w:pPr>
            <w:r w:rsidRPr="006C7C66">
              <w:rPr>
                <w:rFonts w:ascii="TimesNewRomanPSMT" w:hAnsi="TimesNewRomanPSMT"/>
                <w:sz w:val="22"/>
                <w:szCs w:val="22"/>
              </w:rPr>
              <w:t>- Bộ Tư pháp, Bộ Tài chính;</w:t>
            </w:r>
          </w:p>
          <w:p w14:paraId="5D0C97D3" w14:textId="77777777" w:rsidR="00E663AB" w:rsidRPr="006C7C66" w:rsidRDefault="00E663AB" w:rsidP="00E663AB">
            <w:pPr>
              <w:widowControl w:val="0"/>
              <w:ind w:firstLine="0"/>
              <w:rPr>
                <w:rFonts w:ascii="TimesNewRomanPSMT" w:hAnsi="TimesNewRomanPSMT" w:hint="eastAsia"/>
                <w:sz w:val="22"/>
                <w:szCs w:val="22"/>
              </w:rPr>
            </w:pPr>
            <w:r w:rsidRPr="006C7C66">
              <w:rPr>
                <w:rFonts w:ascii="TimesNewRomanPSMT" w:hAnsi="TimesNewRomanPSMT"/>
                <w:sz w:val="22"/>
                <w:szCs w:val="22"/>
              </w:rPr>
              <w:t>- Vụ Pháp chế;</w:t>
            </w:r>
          </w:p>
          <w:p w14:paraId="472971EA" w14:textId="2682C55D" w:rsidR="00E663AB" w:rsidRPr="006C7C66" w:rsidRDefault="00E663AB" w:rsidP="00E663AB">
            <w:pPr>
              <w:widowControl w:val="0"/>
              <w:ind w:firstLine="0"/>
              <w:rPr>
                <w:rFonts w:ascii="TimesNewRomanPSMT" w:hAnsi="TimesNewRomanPSMT" w:hint="eastAsia"/>
                <w:sz w:val="22"/>
                <w:szCs w:val="22"/>
              </w:rPr>
            </w:pPr>
            <w:r w:rsidRPr="006C7C66">
              <w:rPr>
                <w:rFonts w:ascii="TimesNewRomanPSMT" w:hAnsi="TimesNewRomanPSMT"/>
                <w:sz w:val="22"/>
                <w:szCs w:val="22"/>
              </w:rPr>
              <w:t xml:space="preserve">- Lưu: VT, </w:t>
            </w:r>
            <w:r w:rsidR="00950A49">
              <w:rPr>
                <w:rFonts w:ascii="TimesNewRomanPSMT" w:hAnsi="TimesNewRomanPSMT"/>
                <w:sz w:val="22"/>
                <w:szCs w:val="22"/>
              </w:rPr>
              <w:t>KH</w:t>
            </w:r>
            <w:r w:rsidRPr="006C7C66">
              <w:rPr>
                <w:rFonts w:ascii="TimesNewRomanPSMT" w:hAnsi="TimesNewRomanPSMT"/>
                <w:sz w:val="22"/>
                <w:szCs w:val="22"/>
              </w:rPr>
              <w:t>TC (</w:t>
            </w:r>
            <w:r w:rsidR="004C6DD8" w:rsidRPr="006C7C66">
              <w:rPr>
                <w:rFonts w:ascii="TimesNewRomanPSMT" w:hAnsi="TimesNewRomanPSMT"/>
                <w:sz w:val="22"/>
                <w:szCs w:val="22"/>
              </w:rPr>
              <w:t>T</w:t>
            </w:r>
            <w:r w:rsidR="00950A49">
              <w:rPr>
                <w:rFonts w:ascii="TimesNewRomanPSMT" w:hAnsi="TimesNewRomanPSMT"/>
                <w:sz w:val="22"/>
                <w:szCs w:val="22"/>
              </w:rPr>
              <w:t>uấn</w:t>
            </w:r>
            <w:r w:rsidRPr="006C7C66">
              <w:rPr>
                <w:rFonts w:ascii="TimesNewRomanPSMT" w:hAnsi="TimesNewRomanPSMT"/>
                <w:sz w:val="22"/>
                <w:szCs w:val="22"/>
              </w:rPr>
              <w:t>).</w:t>
            </w:r>
          </w:p>
          <w:p w14:paraId="0656F203" w14:textId="31C88DD2" w:rsidR="00E663AB" w:rsidRPr="006C7C66" w:rsidRDefault="00E663AB" w:rsidP="00292BF3">
            <w:pPr>
              <w:pStyle w:val="ListParagraph"/>
              <w:widowControl w:val="0"/>
              <w:ind w:left="0" w:firstLine="0"/>
              <w:rPr>
                <w:rFonts w:ascii="Times New Roman" w:hAnsi="Times New Roman" w:cs="Times New Roman"/>
                <w:lang w:val="nl-NL"/>
              </w:rPr>
            </w:pPr>
          </w:p>
        </w:tc>
        <w:tc>
          <w:tcPr>
            <w:tcW w:w="4179" w:type="dxa"/>
          </w:tcPr>
          <w:p w14:paraId="74D64FAA" w14:textId="77777777" w:rsidR="00E663AB" w:rsidRPr="006C7C66" w:rsidRDefault="00E663AB" w:rsidP="00E663AB">
            <w:pPr>
              <w:widowControl w:val="0"/>
              <w:spacing w:line="360" w:lineRule="atLeast"/>
              <w:ind w:firstLine="720"/>
              <w:rPr>
                <w:rFonts w:ascii="TimesNewRomanPS-BoldMT" w:hAnsi="TimesNewRomanPS-BoldMT" w:hint="eastAsia"/>
                <w:b/>
                <w:bCs/>
              </w:rPr>
            </w:pPr>
            <w:r w:rsidRPr="006C7C66">
              <w:rPr>
                <w:rFonts w:ascii="Times New Roman" w:hAnsi="Times New Roman" w:cs="Times New Roman"/>
                <w:b/>
                <w:sz w:val="26"/>
                <w:lang w:val="nl-NL"/>
              </w:rPr>
              <w:t xml:space="preserve">  </w:t>
            </w:r>
            <w:r w:rsidRPr="006C7C66">
              <w:rPr>
                <w:rFonts w:ascii="TimesNewRomanPS-BoldMT" w:hAnsi="TimesNewRomanPS-BoldMT"/>
                <w:b/>
                <w:bCs/>
              </w:rPr>
              <w:t>KT. BỘ TRƯỞNG</w:t>
            </w:r>
          </w:p>
          <w:p w14:paraId="5CBB24B8" w14:textId="77777777" w:rsidR="00E663AB" w:rsidRPr="006C7C66" w:rsidRDefault="00E663AB" w:rsidP="00E663AB">
            <w:pPr>
              <w:widowControl w:val="0"/>
              <w:spacing w:line="360" w:lineRule="atLeast"/>
              <w:ind w:firstLine="0"/>
              <w:jc w:val="center"/>
              <w:rPr>
                <w:rFonts w:ascii="TimesNewRomanPS-BoldMT" w:hAnsi="TimesNewRomanPS-BoldMT" w:hint="eastAsia"/>
                <w:b/>
                <w:bCs/>
              </w:rPr>
            </w:pPr>
            <w:r w:rsidRPr="006C7C66">
              <w:rPr>
                <w:rFonts w:ascii="TimesNewRomanPS-BoldMT" w:hAnsi="TimesNewRomanPS-BoldMT"/>
                <w:b/>
                <w:bCs/>
              </w:rPr>
              <w:t>THỨ TRƯỞNG</w:t>
            </w:r>
          </w:p>
          <w:p w14:paraId="23A87BDE" w14:textId="77777777" w:rsidR="00E663AB" w:rsidRPr="006C7C66" w:rsidRDefault="00E663AB" w:rsidP="00E663AB">
            <w:pPr>
              <w:widowControl w:val="0"/>
              <w:spacing w:after="120" w:line="360" w:lineRule="atLeast"/>
              <w:ind w:firstLine="720"/>
              <w:rPr>
                <w:rFonts w:ascii="TimesNewRomanPS-BoldMT" w:hAnsi="TimesNewRomanPS-BoldMT" w:hint="eastAsia"/>
                <w:b/>
                <w:bCs/>
              </w:rPr>
            </w:pPr>
          </w:p>
          <w:p w14:paraId="766134A3" w14:textId="77777777" w:rsidR="00E663AB" w:rsidRPr="006C7C66" w:rsidRDefault="00E663AB" w:rsidP="00E663AB">
            <w:pPr>
              <w:widowControl w:val="0"/>
              <w:spacing w:after="120" w:line="360" w:lineRule="atLeast"/>
              <w:ind w:firstLine="720"/>
              <w:rPr>
                <w:rFonts w:ascii="TimesNewRomanPS-BoldMT" w:hAnsi="TimesNewRomanPS-BoldMT" w:hint="eastAsia"/>
                <w:b/>
                <w:bCs/>
              </w:rPr>
            </w:pPr>
          </w:p>
          <w:p w14:paraId="05A51E20" w14:textId="77777777" w:rsidR="00E663AB" w:rsidRPr="006C7C66" w:rsidRDefault="00E663AB" w:rsidP="00E663AB">
            <w:pPr>
              <w:widowControl w:val="0"/>
              <w:spacing w:after="120" w:line="360" w:lineRule="atLeast"/>
              <w:ind w:firstLine="720"/>
              <w:rPr>
                <w:rFonts w:ascii="TimesNewRomanPS-BoldMT" w:hAnsi="TimesNewRomanPS-BoldMT" w:hint="eastAsia"/>
                <w:b/>
                <w:bCs/>
              </w:rPr>
            </w:pPr>
          </w:p>
          <w:p w14:paraId="127C84E2" w14:textId="2A815FC8" w:rsidR="00E663AB" w:rsidRPr="006C7C66" w:rsidRDefault="00E663AB" w:rsidP="00E663AB">
            <w:pPr>
              <w:widowControl w:val="0"/>
              <w:spacing w:after="120" w:line="360" w:lineRule="atLeast"/>
              <w:ind w:firstLine="720"/>
              <w:jc w:val="center"/>
              <w:rPr>
                <w:rFonts w:ascii="TimesNewRomanPS-BoldMT" w:hAnsi="TimesNewRomanPS-BoldMT" w:hint="eastAsia"/>
                <w:b/>
                <w:bCs/>
              </w:rPr>
            </w:pPr>
            <w:r w:rsidRPr="006C7C66">
              <w:rPr>
                <w:rFonts w:ascii="TimesNewRomanPS-BoldMT" w:hAnsi="TimesNewRomanPS-BoldMT"/>
                <w:b/>
                <w:bCs/>
              </w:rPr>
              <w:br/>
              <w:t>Nguyễn Xuân Sang</w:t>
            </w:r>
          </w:p>
          <w:p w14:paraId="2A456C85" w14:textId="4E028401" w:rsidR="00E663AB" w:rsidRPr="006C7C66" w:rsidRDefault="00E663AB" w:rsidP="00292BF3">
            <w:pPr>
              <w:pStyle w:val="ListParagraph"/>
              <w:widowControl w:val="0"/>
              <w:ind w:left="0" w:firstLine="0"/>
              <w:jc w:val="center"/>
              <w:rPr>
                <w:rFonts w:ascii="Times New Roman" w:hAnsi="Times New Roman" w:cs="Times New Roman"/>
                <w:b/>
                <w:lang w:val="nl-NL"/>
              </w:rPr>
            </w:pPr>
          </w:p>
        </w:tc>
      </w:tr>
      <w:bookmarkEnd w:id="12"/>
    </w:tbl>
    <w:p w14:paraId="5D5C0C98" w14:textId="77777777" w:rsidR="00E663AB" w:rsidRPr="006C7C66" w:rsidRDefault="00E663AB" w:rsidP="00E663AB">
      <w:pPr>
        <w:widowControl w:val="0"/>
        <w:spacing w:after="120" w:line="360" w:lineRule="atLeast"/>
        <w:ind w:firstLine="720"/>
        <w:rPr>
          <w:rFonts w:ascii="TimesNewRomanPS-ItalicMT" w:hAnsi="TimesNewRomanPS-ItalicMT" w:hint="eastAsia"/>
          <w:i/>
          <w:iCs/>
        </w:rPr>
      </w:pPr>
    </w:p>
    <w:p w14:paraId="05378600" w14:textId="77777777" w:rsidR="00C65F2C" w:rsidRPr="006C7C66" w:rsidRDefault="00C65F2C">
      <w:pPr>
        <w:widowControl w:val="0"/>
        <w:spacing w:after="120" w:line="360" w:lineRule="atLeast"/>
        <w:ind w:firstLine="720"/>
        <w:rPr>
          <w:rFonts w:ascii="TimesNewRomanPS-ItalicMT" w:hAnsi="TimesNewRomanPS-ItalicMT" w:hint="eastAsia"/>
          <w:i/>
          <w:iCs/>
        </w:rPr>
      </w:pPr>
    </w:p>
    <w:sectPr w:rsidR="00C65F2C" w:rsidRPr="006C7C66" w:rsidSect="00950A49">
      <w:headerReference w:type="default" r:id="rId8"/>
      <w:footerReference w:type="default" r:id="rId9"/>
      <w:pgSz w:w="11907" w:h="16840" w:code="9"/>
      <w:pgMar w:top="1134" w:right="1134" w:bottom="1134" w:left="1701" w:header="567"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E0D1A" w14:textId="77777777" w:rsidR="00F969B0" w:rsidRDefault="00F969B0" w:rsidP="003D4FEF">
      <w:r>
        <w:separator/>
      </w:r>
    </w:p>
  </w:endnote>
  <w:endnote w:type="continuationSeparator" w:id="0">
    <w:p w14:paraId="2D864DB9" w14:textId="77777777" w:rsidR="00F969B0" w:rsidRDefault="00F969B0" w:rsidP="003D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69D05" w14:textId="77777777" w:rsidR="00A23508" w:rsidRDefault="00A23508" w:rsidP="001E5ACB">
    <w:pPr>
      <w:pStyle w:val="Footer"/>
      <w:tabs>
        <w:tab w:val="clear" w:pos="4680"/>
      </w:tabs>
      <w:ind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42038" w14:textId="77777777" w:rsidR="00F969B0" w:rsidRDefault="00F969B0" w:rsidP="003D4FEF">
      <w:r>
        <w:separator/>
      </w:r>
    </w:p>
  </w:footnote>
  <w:footnote w:type="continuationSeparator" w:id="0">
    <w:p w14:paraId="79BB5853" w14:textId="77777777" w:rsidR="00F969B0" w:rsidRDefault="00F969B0" w:rsidP="003D4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14928"/>
      <w:docPartObj>
        <w:docPartGallery w:val="Page Numbers (Top of Page)"/>
        <w:docPartUnique/>
      </w:docPartObj>
    </w:sdtPr>
    <w:sdtEndPr>
      <w:rPr>
        <w:rFonts w:ascii="Times New Roman" w:hAnsi="Times New Roman" w:cs="Times New Roman"/>
        <w:noProof/>
      </w:rPr>
    </w:sdtEndPr>
    <w:sdtContent>
      <w:p w14:paraId="15804D91" w14:textId="078D185D" w:rsidR="00546BE7" w:rsidRPr="00546BE7" w:rsidRDefault="00546BE7">
        <w:pPr>
          <w:pStyle w:val="Header"/>
          <w:jc w:val="center"/>
          <w:rPr>
            <w:rFonts w:ascii="Times New Roman" w:hAnsi="Times New Roman" w:cs="Times New Roman"/>
          </w:rPr>
        </w:pPr>
        <w:r w:rsidRPr="00546BE7">
          <w:rPr>
            <w:rFonts w:ascii="Times New Roman" w:hAnsi="Times New Roman" w:cs="Times New Roman"/>
          </w:rPr>
          <w:fldChar w:fldCharType="begin"/>
        </w:r>
        <w:r w:rsidRPr="00546BE7">
          <w:rPr>
            <w:rFonts w:ascii="Times New Roman" w:hAnsi="Times New Roman" w:cs="Times New Roman"/>
          </w:rPr>
          <w:instrText xml:space="preserve"> PAGE   \* MERGEFORMAT </w:instrText>
        </w:r>
        <w:r w:rsidRPr="00546BE7">
          <w:rPr>
            <w:rFonts w:ascii="Times New Roman" w:hAnsi="Times New Roman" w:cs="Times New Roman"/>
          </w:rPr>
          <w:fldChar w:fldCharType="separate"/>
        </w:r>
        <w:r w:rsidR="001C21F7">
          <w:rPr>
            <w:rFonts w:ascii="Times New Roman" w:hAnsi="Times New Roman" w:cs="Times New Roman"/>
            <w:noProof/>
          </w:rPr>
          <w:t>4</w:t>
        </w:r>
        <w:r w:rsidRPr="00546BE7">
          <w:rPr>
            <w:rFonts w:ascii="Times New Roman" w:hAnsi="Times New Roman" w:cs="Times New Roman"/>
            <w:noProof/>
          </w:rPr>
          <w:fldChar w:fldCharType="end"/>
        </w:r>
      </w:p>
    </w:sdtContent>
  </w:sdt>
  <w:p w14:paraId="762C5F82" w14:textId="77777777" w:rsidR="00546BE7" w:rsidRDefault="00546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9AD"/>
    <w:multiLevelType w:val="hybridMultilevel"/>
    <w:tmpl w:val="92900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1642D"/>
    <w:multiLevelType w:val="hybridMultilevel"/>
    <w:tmpl w:val="92900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661F70"/>
    <w:multiLevelType w:val="hybridMultilevel"/>
    <w:tmpl w:val="92CABE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9731558"/>
    <w:multiLevelType w:val="hybridMultilevel"/>
    <w:tmpl w:val="4A1ECFFA"/>
    <w:lvl w:ilvl="0" w:tplc="E9AE6DB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F8613AE"/>
    <w:multiLevelType w:val="hybridMultilevel"/>
    <w:tmpl w:val="61EAB1D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4C3084E"/>
    <w:multiLevelType w:val="hybridMultilevel"/>
    <w:tmpl w:val="92CABE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9E502D8"/>
    <w:multiLevelType w:val="hybridMultilevel"/>
    <w:tmpl w:val="6BF630E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7" w15:restartNumberingAfterBreak="0">
    <w:nsid w:val="42917688"/>
    <w:multiLevelType w:val="hybridMultilevel"/>
    <w:tmpl w:val="758CF454"/>
    <w:lvl w:ilvl="0" w:tplc="1AD4A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B8480B"/>
    <w:multiLevelType w:val="hybridMultilevel"/>
    <w:tmpl w:val="114029C4"/>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9" w15:restartNumberingAfterBreak="0">
    <w:nsid w:val="4AF67378"/>
    <w:multiLevelType w:val="hybridMultilevel"/>
    <w:tmpl w:val="D0889622"/>
    <w:lvl w:ilvl="0" w:tplc="882EBF5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9C763E4"/>
    <w:multiLevelType w:val="hybridMultilevel"/>
    <w:tmpl w:val="61EAB1D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5985056"/>
    <w:multiLevelType w:val="hybridMultilevel"/>
    <w:tmpl w:val="904405DE"/>
    <w:lvl w:ilvl="0" w:tplc="9D9855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6C96B1C"/>
    <w:multiLevelType w:val="hybridMultilevel"/>
    <w:tmpl w:val="1AD47D32"/>
    <w:lvl w:ilvl="0" w:tplc="9D9855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9BF0FDA"/>
    <w:multiLevelType w:val="hybridMultilevel"/>
    <w:tmpl w:val="9A3681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BA84847"/>
    <w:multiLevelType w:val="hybridMultilevel"/>
    <w:tmpl w:val="72080912"/>
    <w:lvl w:ilvl="0" w:tplc="9AF095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71B7434B"/>
    <w:multiLevelType w:val="hybridMultilevel"/>
    <w:tmpl w:val="9AD42B26"/>
    <w:lvl w:ilvl="0" w:tplc="F20E9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8"/>
  </w:num>
  <w:num w:numId="3">
    <w:abstractNumId w:val="9"/>
  </w:num>
  <w:num w:numId="4">
    <w:abstractNumId w:val="4"/>
  </w:num>
  <w:num w:numId="5">
    <w:abstractNumId w:val="10"/>
  </w:num>
  <w:num w:numId="6">
    <w:abstractNumId w:val="12"/>
  </w:num>
  <w:num w:numId="7">
    <w:abstractNumId w:val="11"/>
  </w:num>
  <w:num w:numId="8">
    <w:abstractNumId w:val="2"/>
  </w:num>
  <w:num w:numId="9">
    <w:abstractNumId w:val="5"/>
  </w:num>
  <w:num w:numId="10">
    <w:abstractNumId w:val="13"/>
  </w:num>
  <w:num w:numId="11">
    <w:abstractNumId w:val="14"/>
  </w:num>
  <w:num w:numId="12">
    <w:abstractNumId w:val="1"/>
  </w:num>
  <w:num w:numId="13">
    <w:abstractNumId w:val="3"/>
  </w:num>
  <w:num w:numId="14">
    <w:abstractNumId w:val="0"/>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FEF"/>
    <w:rsid w:val="00002CB6"/>
    <w:rsid w:val="00003CE7"/>
    <w:rsid w:val="00006DEF"/>
    <w:rsid w:val="00006F4F"/>
    <w:rsid w:val="00021583"/>
    <w:rsid w:val="00023504"/>
    <w:rsid w:val="000275B8"/>
    <w:rsid w:val="0004326A"/>
    <w:rsid w:val="00054DE0"/>
    <w:rsid w:val="0005614B"/>
    <w:rsid w:val="00057614"/>
    <w:rsid w:val="00063B95"/>
    <w:rsid w:val="000661D6"/>
    <w:rsid w:val="00076BAC"/>
    <w:rsid w:val="00077FF0"/>
    <w:rsid w:val="000907B2"/>
    <w:rsid w:val="000945FE"/>
    <w:rsid w:val="00096396"/>
    <w:rsid w:val="000A7AA0"/>
    <w:rsid w:val="000B5DB8"/>
    <w:rsid w:val="000B5E45"/>
    <w:rsid w:val="000B66DA"/>
    <w:rsid w:val="000C0CF9"/>
    <w:rsid w:val="000C2191"/>
    <w:rsid w:val="000C28EB"/>
    <w:rsid w:val="000C7B37"/>
    <w:rsid w:val="000D512D"/>
    <w:rsid w:val="000E091E"/>
    <w:rsid w:val="000E7561"/>
    <w:rsid w:val="000F6903"/>
    <w:rsid w:val="00101415"/>
    <w:rsid w:val="00106123"/>
    <w:rsid w:val="001126BD"/>
    <w:rsid w:val="00113C2A"/>
    <w:rsid w:val="00113CC7"/>
    <w:rsid w:val="00115DEE"/>
    <w:rsid w:val="0011646B"/>
    <w:rsid w:val="001175ED"/>
    <w:rsid w:val="00120A70"/>
    <w:rsid w:val="00125820"/>
    <w:rsid w:val="00142BD6"/>
    <w:rsid w:val="001470F3"/>
    <w:rsid w:val="00147D09"/>
    <w:rsid w:val="001517D5"/>
    <w:rsid w:val="00153B23"/>
    <w:rsid w:val="0015452A"/>
    <w:rsid w:val="00161668"/>
    <w:rsid w:val="00165787"/>
    <w:rsid w:val="00165F99"/>
    <w:rsid w:val="00170303"/>
    <w:rsid w:val="00170F2B"/>
    <w:rsid w:val="00171F78"/>
    <w:rsid w:val="00172CB4"/>
    <w:rsid w:val="00176290"/>
    <w:rsid w:val="0018109E"/>
    <w:rsid w:val="00192933"/>
    <w:rsid w:val="00195E19"/>
    <w:rsid w:val="0019673B"/>
    <w:rsid w:val="001C0CC5"/>
    <w:rsid w:val="001C21F7"/>
    <w:rsid w:val="001C4B03"/>
    <w:rsid w:val="001C6170"/>
    <w:rsid w:val="001D6860"/>
    <w:rsid w:val="001E0401"/>
    <w:rsid w:val="001E0E90"/>
    <w:rsid w:val="001E2E4B"/>
    <w:rsid w:val="001E3617"/>
    <w:rsid w:val="00200642"/>
    <w:rsid w:val="00201998"/>
    <w:rsid w:val="00205DA7"/>
    <w:rsid w:val="0021449F"/>
    <w:rsid w:val="00215ED9"/>
    <w:rsid w:val="00243A99"/>
    <w:rsid w:val="00250943"/>
    <w:rsid w:val="00253B55"/>
    <w:rsid w:val="00257901"/>
    <w:rsid w:val="00257E77"/>
    <w:rsid w:val="00260C8E"/>
    <w:rsid w:val="00264BA0"/>
    <w:rsid w:val="00273134"/>
    <w:rsid w:val="0027700B"/>
    <w:rsid w:val="00280399"/>
    <w:rsid w:val="00283F26"/>
    <w:rsid w:val="002870BF"/>
    <w:rsid w:val="00287A1E"/>
    <w:rsid w:val="002900FE"/>
    <w:rsid w:val="00294118"/>
    <w:rsid w:val="002A6CB9"/>
    <w:rsid w:val="002B5054"/>
    <w:rsid w:val="002C4388"/>
    <w:rsid w:val="002D018A"/>
    <w:rsid w:val="002D29DB"/>
    <w:rsid w:val="002D3A9B"/>
    <w:rsid w:val="002D6731"/>
    <w:rsid w:val="002E0F74"/>
    <w:rsid w:val="002E509A"/>
    <w:rsid w:val="002E6785"/>
    <w:rsid w:val="002F7467"/>
    <w:rsid w:val="003035C1"/>
    <w:rsid w:val="00320E07"/>
    <w:rsid w:val="00327CD6"/>
    <w:rsid w:val="00333C9B"/>
    <w:rsid w:val="003361F3"/>
    <w:rsid w:val="003370A8"/>
    <w:rsid w:val="00337509"/>
    <w:rsid w:val="003377CF"/>
    <w:rsid w:val="003422BC"/>
    <w:rsid w:val="00350181"/>
    <w:rsid w:val="00351AE0"/>
    <w:rsid w:val="00362C41"/>
    <w:rsid w:val="003631F4"/>
    <w:rsid w:val="00364E6C"/>
    <w:rsid w:val="003654D9"/>
    <w:rsid w:val="00373176"/>
    <w:rsid w:val="0038426D"/>
    <w:rsid w:val="00384920"/>
    <w:rsid w:val="00387851"/>
    <w:rsid w:val="00393A02"/>
    <w:rsid w:val="00397C1A"/>
    <w:rsid w:val="003A606F"/>
    <w:rsid w:val="003B0842"/>
    <w:rsid w:val="003B3E3B"/>
    <w:rsid w:val="003B5F72"/>
    <w:rsid w:val="003B6471"/>
    <w:rsid w:val="003C4770"/>
    <w:rsid w:val="003D2D4C"/>
    <w:rsid w:val="003D30B7"/>
    <w:rsid w:val="003D4FEF"/>
    <w:rsid w:val="003E468D"/>
    <w:rsid w:val="003E5C3A"/>
    <w:rsid w:val="003E79DB"/>
    <w:rsid w:val="003F3FC0"/>
    <w:rsid w:val="003F4DF0"/>
    <w:rsid w:val="003F7416"/>
    <w:rsid w:val="004010FD"/>
    <w:rsid w:val="0040247F"/>
    <w:rsid w:val="00402BC7"/>
    <w:rsid w:val="00404D60"/>
    <w:rsid w:val="00410BD5"/>
    <w:rsid w:val="00411F96"/>
    <w:rsid w:val="00413D5B"/>
    <w:rsid w:val="0041509E"/>
    <w:rsid w:val="00416F1C"/>
    <w:rsid w:val="0041720E"/>
    <w:rsid w:val="00431CB9"/>
    <w:rsid w:val="00437162"/>
    <w:rsid w:val="00441F7F"/>
    <w:rsid w:val="00442379"/>
    <w:rsid w:val="00451EA8"/>
    <w:rsid w:val="004539F6"/>
    <w:rsid w:val="00457F43"/>
    <w:rsid w:val="00461087"/>
    <w:rsid w:val="00462E81"/>
    <w:rsid w:val="004631AE"/>
    <w:rsid w:val="00472E9E"/>
    <w:rsid w:val="00475205"/>
    <w:rsid w:val="0048719D"/>
    <w:rsid w:val="0048783A"/>
    <w:rsid w:val="004A17AA"/>
    <w:rsid w:val="004A6C84"/>
    <w:rsid w:val="004B0024"/>
    <w:rsid w:val="004B7EF3"/>
    <w:rsid w:val="004C13FE"/>
    <w:rsid w:val="004C1EB3"/>
    <w:rsid w:val="004C5820"/>
    <w:rsid w:val="004C6DD8"/>
    <w:rsid w:val="004D1E0E"/>
    <w:rsid w:val="004E45F1"/>
    <w:rsid w:val="004E5050"/>
    <w:rsid w:val="00510A10"/>
    <w:rsid w:val="0052095E"/>
    <w:rsid w:val="005243BA"/>
    <w:rsid w:val="005256CF"/>
    <w:rsid w:val="00527785"/>
    <w:rsid w:val="00531061"/>
    <w:rsid w:val="005354FD"/>
    <w:rsid w:val="00536EBB"/>
    <w:rsid w:val="00541626"/>
    <w:rsid w:val="00543AA9"/>
    <w:rsid w:val="0054496A"/>
    <w:rsid w:val="00546B67"/>
    <w:rsid w:val="00546BE7"/>
    <w:rsid w:val="0055537D"/>
    <w:rsid w:val="005618CF"/>
    <w:rsid w:val="005621B8"/>
    <w:rsid w:val="005660E8"/>
    <w:rsid w:val="0057274B"/>
    <w:rsid w:val="00576EF9"/>
    <w:rsid w:val="00577BC1"/>
    <w:rsid w:val="00586B1B"/>
    <w:rsid w:val="005871C8"/>
    <w:rsid w:val="005874DB"/>
    <w:rsid w:val="00590EC2"/>
    <w:rsid w:val="00591B86"/>
    <w:rsid w:val="00594B89"/>
    <w:rsid w:val="00596A37"/>
    <w:rsid w:val="005A626F"/>
    <w:rsid w:val="005B1DBE"/>
    <w:rsid w:val="005B50F1"/>
    <w:rsid w:val="005B6517"/>
    <w:rsid w:val="005C6733"/>
    <w:rsid w:val="005C6AED"/>
    <w:rsid w:val="005D289A"/>
    <w:rsid w:val="005D4711"/>
    <w:rsid w:val="005D53E8"/>
    <w:rsid w:val="005D5798"/>
    <w:rsid w:val="005D63DB"/>
    <w:rsid w:val="005E3E08"/>
    <w:rsid w:val="005E3FC3"/>
    <w:rsid w:val="005E70F1"/>
    <w:rsid w:val="005F3241"/>
    <w:rsid w:val="005F7151"/>
    <w:rsid w:val="00602D02"/>
    <w:rsid w:val="00605A5F"/>
    <w:rsid w:val="00605CCE"/>
    <w:rsid w:val="006115EC"/>
    <w:rsid w:val="00622A53"/>
    <w:rsid w:val="006244EE"/>
    <w:rsid w:val="00624CBC"/>
    <w:rsid w:val="00627169"/>
    <w:rsid w:val="00627569"/>
    <w:rsid w:val="00627B3E"/>
    <w:rsid w:val="006370C1"/>
    <w:rsid w:val="00640951"/>
    <w:rsid w:val="006416F5"/>
    <w:rsid w:val="00646E0D"/>
    <w:rsid w:val="00653083"/>
    <w:rsid w:val="00655B7D"/>
    <w:rsid w:val="0066526D"/>
    <w:rsid w:val="00670ABB"/>
    <w:rsid w:val="006722DD"/>
    <w:rsid w:val="00673C1D"/>
    <w:rsid w:val="006752FC"/>
    <w:rsid w:val="006755B9"/>
    <w:rsid w:val="00685E8A"/>
    <w:rsid w:val="00687F6C"/>
    <w:rsid w:val="00692760"/>
    <w:rsid w:val="00694950"/>
    <w:rsid w:val="00694C3C"/>
    <w:rsid w:val="00695F80"/>
    <w:rsid w:val="006B0882"/>
    <w:rsid w:val="006B3B5C"/>
    <w:rsid w:val="006B45F9"/>
    <w:rsid w:val="006C0D11"/>
    <w:rsid w:val="006C7C66"/>
    <w:rsid w:val="006D6699"/>
    <w:rsid w:val="006E2694"/>
    <w:rsid w:val="006E3B2D"/>
    <w:rsid w:val="006E405E"/>
    <w:rsid w:val="006E5BD2"/>
    <w:rsid w:val="006E7CB9"/>
    <w:rsid w:val="00701EB3"/>
    <w:rsid w:val="00713222"/>
    <w:rsid w:val="00716136"/>
    <w:rsid w:val="0072300A"/>
    <w:rsid w:val="007244D7"/>
    <w:rsid w:val="007252A0"/>
    <w:rsid w:val="00725644"/>
    <w:rsid w:val="007260D2"/>
    <w:rsid w:val="00731BEF"/>
    <w:rsid w:val="00732B1E"/>
    <w:rsid w:val="00733955"/>
    <w:rsid w:val="00737B78"/>
    <w:rsid w:val="0074249E"/>
    <w:rsid w:val="00745512"/>
    <w:rsid w:val="00747DEA"/>
    <w:rsid w:val="0075775F"/>
    <w:rsid w:val="007606EF"/>
    <w:rsid w:val="007655AC"/>
    <w:rsid w:val="00772457"/>
    <w:rsid w:val="00775E99"/>
    <w:rsid w:val="007766E9"/>
    <w:rsid w:val="00781E5E"/>
    <w:rsid w:val="007A2322"/>
    <w:rsid w:val="007B0417"/>
    <w:rsid w:val="007B0550"/>
    <w:rsid w:val="007B5889"/>
    <w:rsid w:val="007C1741"/>
    <w:rsid w:val="007C3A30"/>
    <w:rsid w:val="007C6FB5"/>
    <w:rsid w:val="007D05E0"/>
    <w:rsid w:val="007D6B5E"/>
    <w:rsid w:val="007D7208"/>
    <w:rsid w:val="007F7528"/>
    <w:rsid w:val="00800170"/>
    <w:rsid w:val="00801646"/>
    <w:rsid w:val="008075A5"/>
    <w:rsid w:val="008101A1"/>
    <w:rsid w:val="00810B97"/>
    <w:rsid w:val="00813C9A"/>
    <w:rsid w:val="00813DF1"/>
    <w:rsid w:val="00814D21"/>
    <w:rsid w:val="0082335D"/>
    <w:rsid w:val="00824903"/>
    <w:rsid w:val="00831FB8"/>
    <w:rsid w:val="00835E34"/>
    <w:rsid w:val="00841113"/>
    <w:rsid w:val="008419B5"/>
    <w:rsid w:val="00844385"/>
    <w:rsid w:val="0085006A"/>
    <w:rsid w:val="00851DBA"/>
    <w:rsid w:val="00861727"/>
    <w:rsid w:val="00862237"/>
    <w:rsid w:val="00864152"/>
    <w:rsid w:val="00865304"/>
    <w:rsid w:val="008750E8"/>
    <w:rsid w:val="008760DA"/>
    <w:rsid w:val="00876879"/>
    <w:rsid w:val="008864FF"/>
    <w:rsid w:val="00890BCF"/>
    <w:rsid w:val="008A07C5"/>
    <w:rsid w:val="008A1A2D"/>
    <w:rsid w:val="008A5ADE"/>
    <w:rsid w:val="008A7364"/>
    <w:rsid w:val="008A7C06"/>
    <w:rsid w:val="008B1049"/>
    <w:rsid w:val="008B287B"/>
    <w:rsid w:val="008B4A67"/>
    <w:rsid w:val="008B5BD2"/>
    <w:rsid w:val="008E6B62"/>
    <w:rsid w:val="008E79E1"/>
    <w:rsid w:val="008F1125"/>
    <w:rsid w:val="008F6D26"/>
    <w:rsid w:val="009012A4"/>
    <w:rsid w:val="00901C9F"/>
    <w:rsid w:val="00902A38"/>
    <w:rsid w:val="00904A91"/>
    <w:rsid w:val="00905DB4"/>
    <w:rsid w:val="00913FEB"/>
    <w:rsid w:val="009257FD"/>
    <w:rsid w:val="00935477"/>
    <w:rsid w:val="00937BD8"/>
    <w:rsid w:val="00950A49"/>
    <w:rsid w:val="00952111"/>
    <w:rsid w:val="009550EB"/>
    <w:rsid w:val="00955E90"/>
    <w:rsid w:val="00956F02"/>
    <w:rsid w:val="009578DB"/>
    <w:rsid w:val="0096299E"/>
    <w:rsid w:val="00967636"/>
    <w:rsid w:val="00972FD7"/>
    <w:rsid w:val="00975BD8"/>
    <w:rsid w:val="00987B17"/>
    <w:rsid w:val="00990871"/>
    <w:rsid w:val="00996F49"/>
    <w:rsid w:val="009A2227"/>
    <w:rsid w:val="009A3B39"/>
    <w:rsid w:val="009A4715"/>
    <w:rsid w:val="009A7944"/>
    <w:rsid w:val="009B43F9"/>
    <w:rsid w:val="009B47A9"/>
    <w:rsid w:val="009C337F"/>
    <w:rsid w:val="009C4A06"/>
    <w:rsid w:val="009D07B2"/>
    <w:rsid w:val="009D4711"/>
    <w:rsid w:val="009D4A6D"/>
    <w:rsid w:val="009E2F91"/>
    <w:rsid w:val="009F1B32"/>
    <w:rsid w:val="00A14DE8"/>
    <w:rsid w:val="00A170ED"/>
    <w:rsid w:val="00A211F0"/>
    <w:rsid w:val="00A23508"/>
    <w:rsid w:val="00A249E7"/>
    <w:rsid w:val="00A25EB8"/>
    <w:rsid w:val="00A313EB"/>
    <w:rsid w:val="00A34593"/>
    <w:rsid w:val="00A34E19"/>
    <w:rsid w:val="00A43EC5"/>
    <w:rsid w:val="00A44F37"/>
    <w:rsid w:val="00A54D0C"/>
    <w:rsid w:val="00A5676F"/>
    <w:rsid w:val="00A61256"/>
    <w:rsid w:val="00A62BB0"/>
    <w:rsid w:val="00A72A33"/>
    <w:rsid w:val="00A8072A"/>
    <w:rsid w:val="00A84F8B"/>
    <w:rsid w:val="00A87F8E"/>
    <w:rsid w:val="00AA28F2"/>
    <w:rsid w:val="00AA3A35"/>
    <w:rsid w:val="00AA550A"/>
    <w:rsid w:val="00AB60C2"/>
    <w:rsid w:val="00AC01FA"/>
    <w:rsid w:val="00AD1C8F"/>
    <w:rsid w:val="00AD3D40"/>
    <w:rsid w:val="00AD68D8"/>
    <w:rsid w:val="00AE7E8A"/>
    <w:rsid w:val="00AF6395"/>
    <w:rsid w:val="00AF6DDC"/>
    <w:rsid w:val="00AF7B4E"/>
    <w:rsid w:val="00B037F9"/>
    <w:rsid w:val="00B075FD"/>
    <w:rsid w:val="00B15891"/>
    <w:rsid w:val="00B17045"/>
    <w:rsid w:val="00B22A3D"/>
    <w:rsid w:val="00B26E2B"/>
    <w:rsid w:val="00B27027"/>
    <w:rsid w:val="00B30CD1"/>
    <w:rsid w:val="00B317C5"/>
    <w:rsid w:val="00B34A5D"/>
    <w:rsid w:val="00B41FD3"/>
    <w:rsid w:val="00B426EC"/>
    <w:rsid w:val="00B44A53"/>
    <w:rsid w:val="00B52CB6"/>
    <w:rsid w:val="00B648BE"/>
    <w:rsid w:val="00B66D3E"/>
    <w:rsid w:val="00B73DDE"/>
    <w:rsid w:val="00B879CB"/>
    <w:rsid w:val="00B920B0"/>
    <w:rsid w:val="00B94F1D"/>
    <w:rsid w:val="00BA2D73"/>
    <w:rsid w:val="00BA36CD"/>
    <w:rsid w:val="00BA6AD0"/>
    <w:rsid w:val="00BA6EAA"/>
    <w:rsid w:val="00BA77EB"/>
    <w:rsid w:val="00BB0B65"/>
    <w:rsid w:val="00BB2BAF"/>
    <w:rsid w:val="00BC100B"/>
    <w:rsid w:val="00BC6CDD"/>
    <w:rsid w:val="00BC792A"/>
    <w:rsid w:val="00BC7DC7"/>
    <w:rsid w:val="00BE013F"/>
    <w:rsid w:val="00BE11A7"/>
    <w:rsid w:val="00BF0EA0"/>
    <w:rsid w:val="00BF5F21"/>
    <w:rsid w:val="00C01783"/>
    <w:rsid w:val="00C206F2"/>
    <w:rsid w:val="00C21F28"/>
    <w:rsid w:val="00C328F1"/>
    <w:rsid w:val="00C437A2"/>
    <w:rsid w:val="00C45289"/>
    <w:rsid w:val="00C46CDF"/>
    <w:rsid w:val="00C50E27"/>
    <w:rsid w:val="00C51C31"/>
    <w:rsid w:val="00C52A7A"/>
    <w:rsid w:val="00C65F2C"/>
    <w:rsid w:val="00C8023B"/>
    <w:rsid w:val="00C822D2"/>
    <w:rsid w:val="00C844F0"/>
    <w:rsid w:val="00C855C0"/>
    <w:rsid w:val="00C959C7"/>
    <w:rsid w:val="00C97919"/>
    <w:rsid w:val="00CA2E7A"/>
    <w:rsid w:val="00CA53FF"/>
    <w:rsid w:val="00CA5508"/>
    <w:rsid w:val="00CB5193"/>
    <w:rsid w:val="00CB76E2"/>
    <w:rsid w:val="00CC2EDD"/>
    <w:rsid w:val="00CD06DD"/>
    <w:rsid w:val="00CD1A99"/>
    <w:rsid w:val="00CD50EF"/>
    <w:rsid w:val="00CD6814"/>
    <w:rsid w:val="00CD77F7"/>
    <w:rsid w:val="00CE2EA9"/>
    <w:rsid w:val="00CE3F36"/>
    <w:rsid w:val="00CF3875"/>
    <w:rsid w:val="00CF4671"/>
    <w:rsid w:val="00CF5968"/>
    <w:rsid w:val="00D01230"/>
    <w:rsid w:val="00D06D97"/>
    <w:rsid w:val="00D143EA"/>
    <w:rsid w:val="00D1505B"/>
    <w:rsid w:val="00D2150D"/>
    <w:rsid w:val="00D271F2"/>
    <w:rsid w:val="00D33AE3"/>
    <w:rsid w:val="00D35F48"/>
    <w:rsid w:val="00D36103"/>
    <w:rsid w:val="00D43257"/>
    <w:rsid w:val="00D44E9D"/>
    <w:rsid w:val="00D55EB5"/>
    <w:rsid w:val="00D638F5"/>
    <w:rsid w:val="00D7319B"/>
    <w:rsid w:val="00D74371"/>
    <w:rsid w:val="00D74BEC"/>
    <w:rsid w:val="00D75B9D"/>
    <w:rsid w:val="00D80B2B"/>
    <w:rsid w:val="00D83364"/>
    <w:rsid w:val="00D83ECE"/>
    <w:rsid w:val="00D97323"/>
    <w:rsid w:val="00DA007C"/>
    <w:rsid w:val="00DA174D"/>
    <w:rsid w:val="00DA380B"/>
    <w:rsid w:val="00DA7C1E"/>
    <w:rsid w:val="00DC5065"/>
    <w:rsid w:val="00DD21F2"/>
    <w:rsid w:val="00DD3ED3"/>
    <w:rsid w:val="00DD6743"/>
    <w:rsid w:val="00DE433B"/>
    <w:rsid w:val="00DF6027"/>
    <w:rsid w:val="00E0575F"/>
    <w:rsid w:val="00E06494"/>
    <w:rsid w:val="00E06EDD"/>
    <w:rsid w:val="00E06F03"/>
    <w:rsid w:val="00E06F71"/>
    <w:rsid w:val="00E07CCD"/>
    <w:rsid w:val="00E148AD"/>
    <w:rsid w:val="00E1625C"/>
    <w:rsid w:val="00E2201D"/>
    <w:rsid w:val="00E25ECD"/>
    <w:rsid w:val="00E26103"/>
    <w:rsid w:val="00E413AC"/>
    <w:rsid w:val="00E46F81"/>
    <w:rsid w:val="00E47DD9"/>
    <w:rsid w:val="00E5474C"/>
    <w:rsid w:val="00E5657B"/>
    <w:rsid w:val="00E663AB"/>
    <w:rsid w:val="00E66D4A"/>
    <w:rsid w:val="00E77643"/>
    <w:rsid w:val="00E80491"/>
    <w:rsid w:val="00E84E5C"/>
    <w:rsid w:val="00E90DA9"/>
    <w:rsid w:val="00E91C37"/>
    <w:rsid w:val="00E93F09"/>
    <w:rsid w:val="00E976F3"/>
    <w:rsid w:val="00EA10E7"/>
    <w:rsid w:val="00EA4B75"/>
    <w:rsid w:val="00EA4D84"/>
    <w:rsid w:val="00EB0065"/>
    <w:rsid w:val="00EB3346"/>
    <w:rsid w:val="00EB78AE"/>
    <w:rsid w:val="00EC1642"/>
    <w:rsid w:val="00ED181B"/>
    <w:rsid w:val="00ED5973"/>
    <w:rsid w:val="00ED651F"/>
    <w:rsid w:val="00EE0495"/>
    <w:rsid w:val="00EE082A"/>
    <w:rsid w:val="00EF0613"/>
    <w:rsid w:val="00F11640"/>
    <w:rsid w:val="00F11B2F"/>
    <w:rsid w:val="00F151FA"/>
    <w:rsid w:val="00F270CF"/>
    <w:rsid w:val="00F309C8"/>
    <w:rsid w:val="00F32B98"/>
    <w:rsid w:val="00F33EB2"/>
    <w:rsid w:val="00F366BC"/>
    <w:rsid w:val="00F379C8"/>
    <w:rsid w:val="00F37CB5"/>
    <w:rsid w:val="00F430FC"/>
    <w:rsid w:val="00F43984"/>
    <w:rsid w:val="00F51D68"/>
    <w:rsid w:val="00F56437"/>
    <w:rsid w:val="00F5793D"/>
    <w:rsid w:val="00F60D24"/>
    <w:rsid w:val="00F63076"/>
    <w:rsid w:val="00F63B06"/>
    <w:rsid w:val="00F64F54"/>
    <w:rsid w:val="00F7069D"/>
    <w:rsid w:val="00F77EAD"/>
    <w:rsid w:val="00F84B6E"/>
    <w:rsid w:val="00F9294C"/>
    <w:rsid w:val="00F941F3"/>
    <w:rsid w:val="00F969B0"/>
    <w:rsid w:val="00FA24B0"/>
    <w:rsid w:val="00FB4A52"/>
    <w:rsid w:val="00FC0A9C"/>
    <w:rsid w:val="00FC0CD9"/>
    <w:rsid w:val="00FC66AD"/>
    <w:rsid w:val="00FC76A8"/>
    <w:rsid w:val="00FE4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A4EF2"/>
  <w15:docId w15:val="{A5C0F9BE-A943-488E-825E-28991155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FEF"/>
    <w:pPr>
      <w:spacing w:after="0" w:line="240" w:lineRule="auto"/>
      <w:ind w:firstLine="737"/>
      <w:jc w:val="both"/>
    </w:pPr>
    <w:rPr>
      <w:rFonts w:ascii="Arial" w:eastAsia="SimSun" w:hAnsi="Arial" w:cs="Arial"/>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D4FEF"/>
    <w:pPr>
      <w:ind w:left="720"/>
      <w:contextualSpacing/>
    </w:pPr>
  </w:style>
  <w:style w:type="paragraph" w:styleId="Footer">
    <w:name w:val="footer"/>
    <w:basedOn w:val="Normal"/>
    <w:link w:val="FooterChar"/>
    <w:uiPriority w:val="99"/>
    <w:unhideWhenUsed/>
    <w:rsid w:val="003D4FEF"/>
    <w:pPr>
      <w:tabs>
        <w:tab w:val="center" w:pos="4680"/>
        <w:tab w:val="right" w:pos="9360"/>
      </w:tabs>
    </w:pPr>
    <w:rPr>
      <w:rFonts w:cs="Times New Roman"/>
    </w:rPr>
  </w:style>
  <w:style w:type="character" w:customStyle="1" w:styleId="FooterChar">
    <w:name w:val="Footer Char"/>
    <w:basedOn w:val="DefaultParagraphFont"/>
    <w:link w:val="Footer"/>
    <w:uiPriority w:val="99"/>
    <w:rsid w:val="003D4FEF"/>
    <w:rPr>
      <w:rFonts w:ascii="Arial" w:eastAsia="SimSun" w:hAnsi="Arial" w:cs="Times New Roman"/>
      <w:szCs w:val="28"/>
      <w:lang w:eastAsia="zh-CN"/>
    </w:rPr>
  </w:style>
  <w:style w:type="paragraph" w:styleId="BodyTextIndent">
    <w:name w:val="Body Text Indent"/>
    <w:basedOn w:val="Normal"/>
    <w:link w:val="BodyTextIndentChar"/>
    <w:rsid w:val="003D4FEF"/>
    <w:pPr>
      <w:spacing w:after="120"/>
      <w:ind w:left="360"/>
    </w:pPr>
  </w:style>
  <w:style w:type="character" w:customStyle="1" w:styleId="BodyTextIndentChar">
    <w:name w:val="Body Text Indent Char"/>
    <w:basedOn w:val="DefaultParagraphFont"/>
    <w:link w:val="BodyTextIndent"/>
    <w:rsid w:val="003D4FEF"/>
    <w:rPr>
      <w:rFonts w:ascii="Arial" w:eastAsia="SimSun" w:hAnsi="Arial" w:cs="Arial"/>
      <w:szCs w:val="28"/>
      <w:lang w:eastAsia="zh-CN"/>
    </w:rPr>
  </w:style>
  <w:style w:type="character" w:customStyle="1" w:styleId="ListParagraphChar">
    <w:name w:val="List Paragraph Char"/>
    <w:link w:val="ListParagraph"/>
    <w:uiPriority w:val="34"/>
    <w:locked/>
    <w:rsid w:val="003D4FEF"/>
    <w:rPr>
      <w:rFonts w:ascii="Arial" w:eastAsia="SimSun" w:hAnsi="Arial" w:cs="Arial"/>
      <w:szCs w:val="28"/>
      <w:lang w:eastAsia="zh-CN"/>
    </w:rPr>
  </w:style>
  <w:style w:type="paragraph" w:styleId="FootnoteText">
    <w:name w:val="footnote text"/>
    <w:basedOn w:val="Normal"/>
    <w:link w:val="FootnoteTextChar"/>
    <w:uiPriority w:val="99"/>
    <w:semiHidden/>
    <w:unhideWhenUsed/>
    <w:rsid w:val="003D4FEF"/>
    <w:pPr>
      <w:ind w:firstLine="0"/>
      <w:jc w:val="left"/>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semiHidden/>
    <w:rsid w:val="003D4FEF"/>
    <w:rPr>
      <w:rFonts w:eastAsia="Times New Roman" w:cs="Times New Roman"/>
      <w:sz w:val="20"/>
      <w:szCs w:val="20"/>
    </w:rPr>
  </w:style>
  <w:style w:type="character" w:styleId="FootnoteReference">
    <w:name w:val="footnote reference"/>
    <w:uiPriority w:val="99"/>
    <w:semiHidden/>
    <w:unhideWhenUsed/>
    <w:rsid w:val="003D4FEF"/>
    <w:rPr>
      <w:vertAlign w:val="superscript"/>
    </w:rPr>
  </w:style>
  <w:style w:type="character" w:customStyle="1" w:styleId="dieuChar">
    <w:name w:val="dieu Char"/>
    <w:link w:val="dieu"/>
    <w:locked/>
    <w:rsid w:val="003D4FEF"/>
    <w:rPr>
      <w:b/>
      <w:color w:val="0000FF"/>
      <w:sz w:val="26"/>
    </w:rPr>
  </w:style>
  <w:style w:type="paragraph" w:customStyle="1" w:styleId="dieu">
    <w:name w:val="dieu"/>
    <w:basedOn w:val="Normal"/>
    <w:link w:val="dieuChar"/>
    <w:rsid w:val="003D4FEF"/>
    <w:pPr>
      <w:spacing w:after="120"/>
      <w:ind w:firstLine="720"/>
      <w:jc w:val="left"/>
    </w:pPr>
    <w:rPr>
      <w:rFonts w:ascii="Times New Roman" w:eastAsiaTheme="minorHAnsi" w:hAnsi="Times New Roman" w:cstheme="minorBidi"/>
      <w:b/>
      <w:color w:val="0000FF"/>
      <w:sz w:val="26"/>
      <w:szCs w:val="22"/>
      <w:lang w:eastAsia="en-US"/>
    </w:rPr>
  </w:style>
  <w:style w:type="paragraph" w:styleId="NormalWeb">
    <w:name w:val="Normal (Web)"/>
    <w:basedOn w:val="Normal"/>
    <w:uiPriority w:val="99"/>
    <w:semiHidden/>
    <w:unhideWhenUsed/>
    <w:rsid w:val="00BB2BAF"/>
    <w:pPr>
      <w:spacing w:before="100" w:beforeAutospacing="1" w:after="100" w:afterAutospacing="1"/>
      <w:ind w:firstLine="0"/>
      <w:jc w:val="left"/>
    </w:pPr>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F77EAD"/>
    <w:rPr>
      <w:rFonts w:ascii="Tahoma" w:hAnsi="Tahoma" w:cs="Tahoma"/>
      <w:sz w:val="16"/>
      <w:szCs w:val="16"/>
    </w:rPr>
  </w:style>
  <w:style w:type="character" w:customStyle="1" w:styleId="BalloonTextChar">
    <w:name w:val="Balloon Text Char"/>
    <w:basedOn w:val="DefaultParagraphFont"/>
    <w:link w:val="BalloonText"/>
    <w:uiPriority w:val="99"/>
    <w:semiHidden/>
    <w:rsid w:val="00F77EAD"/>
    <w:rPr>
      <w:rFonts w:ascii="Tahoma" w:eastAsia="SimSun" w:hAnsi="Tahoma" w:cs="Tahoma"/>
      <w:sz w:val="16"/>
      <w:szCs w:val="16"/>
      <w:lang w:eastAsia="zh-CN"/>
    </w:rPr>
  </w:style>
  <w:style w:type="paragraph" w:styleId="Header">
    <w:name w:val="header"/>
    <w:basedOn w:val="Normal"/>
    <w:link w:val="HeaderChar"/>
    <w:uiPriority w:val="99"/>
    <w:unhideWhenUsed/>
    <w:rsid w:val="00546BE7"/>
    <w:pPr>
      <w:tabs>
        <w:tab w:val="center" w:pos="4680"/>
        <w:tab w:val="right" w:pos="9360"/>
      </w:tabs>
    </w:pPr>
  </w:style>
  <w:style w:type="character" w:customStyle="1" w:styleId="HeaderChar">
    <w:name w:val="Header Char"/>
    <w:basedOn w:val="DefaultParagraphFont"/>
    <w:link w:val="Header"/>
    <w:uiPriority w:val="99"/>
    <w:rsid w:val="00546BE7"/>
    <w:rPr>
      <w:rFonts w:ascii="Arial" w:eastAsia="SimSun" w:hAnsi="Arial" w:cs="Arial"/>
      <w:szCs w:val="28"/>
      <w:lang w:eastAsia="zh-CN"/>
    </w:rPr>
  </w:style>
  <w:style w:type="paragraph" w:styleId="BodyText">
    <w:name w:val="Body Text"/>
    <w:basedOn w:val="Normal"/>
    <w:link w:val="BodyTextChar"/>
    <w:uiPriority w:val="99"/>
    <w:semiHidden/>
    <w:unhideWhenUsed/>
    <w:rsid w:val="006722DD"/>
    <w:pPr>
      <w:spacing w:after="120"/>
    </w:pPr>
  </w:style>
  <w:style w:type="character" w:customStyle="1" w:styleId="BodyTextChar">
    <w:name w:val="Body Text Char"/>
    <w:basedOn w:val="DefaultParagraphFont"/>
    <w:link w:val="BodyText"/>
    <w:uiPriority w:val="99"/>
    <w:semiHidden/>
    <w:rsid w:val="006722DD"/>
    <w:rPr>
      <w:rFonts w:ascii="Arial" w:eastAsia="SimSun" w:hAnsi="Arial" w:cs="Arial"/>
      <w:szCs w:val="28"/>
      <w:lang w:eastAsia="zh-CN"/>
    </w:rPr>
  </w:style>
  <w:style w:type="character" w:styleId="Hyperlink">
    <w:name w:val="Hyperlink"/>
    <w:basedOn w:val="DefaultParagraphFont"/>
    <w:uiPriority w:val="99"/>
    <w:semiHidden/>
    <w:unhideWhenUsed/>
    <w:rsid w:val="00003CE7"/>
    <w:rPr>
      <w:color w:val="0000FF"/>
      <w:u w:val="single"/>
    </w:rPr>
  </w:style>
  <w:style w:type="character" w:customStyle="1" w:styleId="fontstyle01">
    <w:name w:val="fontstyle01"/>
    <w:basedOn w:val="DefaultParagraphFont"/>
    <w:rsid w:val="009A4715"/>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9A471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9A4715"/>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D271F2"/>
    <w:rPr>
      <w:rFonts w:ascii="TimesNewRomanPS-BoldMT" w:hAnsi="TimesNewRomanPS-BoldMT" w:hint="default"/>
      <w:b/>
      <w:bCs/>
      <w:i w:val="0"/>
      <w:iCs w:val="0"/>
      <w:color w:val="000000"/>
      <w:sz w:val="28"/>
      <w:szCs w:val="28"/>
    </w:rPr>
  </w:style>
  <w:style w:type="character" w:styleId="CommentReference">
    <w:name w:val="annotation reference"/>
    <w:basedOn w:val="DefaultParagraphFont"/>
    <w:uiPriority w:val="99"/>
    <w:semiHidden/>
    <w:unhideWhenUsed/>
    <w:rsid w:val="003654D9"/>
    <w:rPr>
      <w:sz w:val="16"/>
      <w:szCs w:val="16"/>
    </w:rPr>
  </w:style>
  <w:style w:type="paragraph" w:styleId="CommentText">
    <w:name w:val="annotation text"/>
    <w:basedOn w:val="Normal"/>
    <w:link w:val="CommentTextChar"/>
    <w:uiPriority w:val="99"/>
    <w:semiHidden/>
    <w:unhideWhenUsed/>
    <w:rsid w:val="003654D9"/>
    <w:rPr>
      <w:sz w:val="20"/>
      <w:szCs w:val="20"/>
    </w:rPr>
  </w:style>
  <w:style w:type="character" w:customStyle="1" w:styleId="CommentTextChar">
    <w:name w:val="Comment Text Char"/>
    <w:basedOn w:val="DefaultParagraphFont"/>
    <w:link w:val="CommentText"/>
    <w:uiPriority w:val="99"/>
    <w:semiHidden/>
    <w:rsid w:val="003654D9"/>
    <w:rPr>
      <w:rFonts w:ascii="Arial" w:eastAsia="SimSun" w:hAnsi="Arial" w:cs="Arial"/>
      <w:sz w:val="20"/>
      <w:szCs w:val="20"/>
      <w:lang w:eastAsia="zh-CN"/>
    </w:rPr>
  </w:style>
  <w:style w:type="paragraph" w:styleId="CommentSubject">
    <w:name w:val="annotation subject"/>
    <w:basedOn w:val="CommentText"/>
    <w:next w:val="CommentText"/>
    <w:link w:val="CommentSubjectChar"/>
    <w:uiPriority w:val="99"/>
    <w:semiHidden/>
    <w:unhideWhenUsed/>
    <w:rsid w:val="003654D9"/>
    <w:rPr>
      <w:b/>
      <w:bCs/>
    </w:rPr>
  </w:style>
  <w:style w:type="character" w:customStyle="1" w:styleId="CommentSubjectChar">
    <w:name w:val="Comment Subject Char"/>
    <w:basedOn w:val="CommentTextChar"/>
    <w:link w:val="CommentSubject"/>
    <w:uiPriority w:val="99"/>
    <w:semiHidden/>
    <w:rsid w:val="003654D9"/>
    <w:rPr>
      <w:rFonts w:ascii="Arial" w:eastAsia="SimSun" w:hAnsi="Arial" w:cs="Arial"/>
      <w:b/>
      <w:bCs/>
      <w:sz w:val="20"/>
      <w:szCs w:val="20"/>
      <w:lang w:eastAsia="zh-CN"/>
    </w:rPr>
  </w:style>
  <w:style w:type="paragraph" w:styleId="Revision">
    <w:name w:val="Revision"/>
    <w:hidden/>
    <w:uiPriority w:val="99"/>
    <w:semiHidden/>
    <w:rsid w:val="003654D9"/>
    <w:pPr>
      <w:spacing w:after="0" w:line="240" w:lineRule="auto"/>
    </w:pPr>
    <w:rPr>
      <w:rFonts w:ascii="Arial" w:eastAsia="SimSun" w:hAnsi="Arial" w:cs="Arial"/>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619714">
      <w:bodyDiv w:val="1"/>
      <w:marLeft w:val="0"/>
      <w:marRight w:val="0"/>
      <w:marTop w:val="0"/>
      <w:marBottom w:val="0"/>
      <w:divBdr>
        <w:top w:val="none" w:sz="0" w:space="0" w:color="auto"/>
        <w:left w:val="none" w:sz="0" w:space="0" w:color="auto"/>
        <w:bottom w:val="none" w:sz="0" w:space="0" w:color="auto"/>
        <w:right w:val="none" w:sz="0" w:space="0" w:color="auto"/>
      </w:divBdr>
    </w:div>
    <w:div w:id="1154419458">
      <w:bodyDiv w:val="1"/>
      <w:marLeft w:val="0"/>
      <w:marRight w:val="0"/>
      <w:marTop w:val="0"/>
      <w:marBottom w:val="0"/>
      <w:divBdr>
        <w:top w:val="none" w:sz="0" w:space="0" w:color="auto"/>
        <w:left w:val="none" w:sz="0" w:space="0" w:color="auto"/>
        <w:bottom w:val="none" w:sz="0" w:space="0" w:color="auto"/>
        <w:right w:val="none" w:sz="0" w:space="0" w:color="auto"/>
      </w:divBdr>
    </w:div>
    <w:div w:id="166134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7502D-F7D6-4DFA-BD0C-D5530618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2316</Words>
  <Characters>13204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16</cp:revision>
  <cp:lastPrinted>2025-11-03T06:52:00Z</cp:lastPrinted>
  <dcterms:created xsi:type="dcterms:W3CDTF">2025-11-05T03:37:00Z</dcterms:created>
  <dcterms:modified xsi:type="dcterms:W3CDTF">2025-11-06T07:28:00Z</dcterms:modified>
</cp:coreProperties>
</file>